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富锦</w:t>
      </w:r>
      <w:r>
        <w:rPr>
          <w:rFonts w:hint="eastAsia"/>
          <w:b/>
          <w:bCs/>
          <w:sz w:val="44"/>
          <w:szCs w:val="44"/>
        </w:rPr>
        <w:t>市抗旱应急预</w:t>
      </w:r>
      <w:r>
        <w:rPr>
          <w:rFonts w:hint="eastAsia"/>
          <w:b/>
          <w:bCs/>
          <w:sz w:val="44"/>
          <w:szCs w:val="44"/>
          <w:lang w:eastAsia="zh-CN"/>
        </w:rPr>
        <w:t>案</w:t>
      </w:r>
    </w:p>
    <w:p>
      <w:pPr>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 xml:space="preserve">    </w:t>
      </w:r>
    </w:p>
    <w:sdt>
      <w:sdtPr>
        <w:rPr>
          <w:rFonts w:ascii="宋体" w:hAnsi="宋体" w:eastAsia="宋体" w:cstheme="minorBidi"/>
          <w:kern w:val="2"/>
          <w:sz w:val="36"/>
          <w:szCs w:val="36"/>
          <w:lang w:val="en-US" w:eastAsia="zh-CN" w:bidi="ar-SA"/>
        </w:rPr>
        <w:id w:val="147483330"/>
        <w15:color w:val="DBDBDB"/>
        <w:docPartObj>
          <w:docPartGallery w:val="Table of Contents"/>
          <w:docPartUnique/>
        </w:docPartObj>
      </w:sdtPr>
      <w:sdtEndPr>
        <w:rPr>
          <w:rFonts w:hint="eastAsia" w:ascii="黑体" w:hAnsi="黑体" w:eastAsia="黑体" w:cs="黑体"/>
          <w:b/>
          <w:kern w:val="2"/>
          <w:sz w:val="21"/>
          <w:szCs w:val="3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val="0"/>
              <w:bCs w:val="0"/>
              <w:sz w:val="36"/>
              <w:szCs w:val="36"/>
            </w:rPr>
          </w:pPr>
          <w:r>
            <w:rPr>
              <w:rFonts w:hint="eastAsia" w:ascii="仿宋_GB2312" w:hAnsi="仿宋_GB2312" w:eastAsia="仿宋_GB2312" w:cs="仿宋_GB2312"/>
              <w:b/>
              <w:bCs/>
              <w:sz w:val="36"/>
              <w:szCs w:val="36"/>
            </w:rPr>
            <w:t>目</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录</w:t>
          </w:r>
        </w:p>
        <w:p>
          <w:pPr>
            <w:pStyle w:val="4"/>
            <w:tabs>
              <w:tab w:val="right" w:leader="dot" w:pos="8306"/>
            </w:tabs>
            <w:rPr>
              <w:sz w:val="32"/>
              <w:szCs w:val="32"/>
            </w:rPr>
          </w:pPr>
          <w:r>
            <w:rPr>
              <w:rFonts w:hint="eastAsia" w:ascii="仿宋_GB2312" w:hAnsi="仿宋_GB2312" w:eastAsia="仿宋_GB2312" w:cs="仿宋_GB2312"/>
              <w:b w:val="0"/>
              <w:bCs w:val="0"/>
              <w:sz w:val="34"/>
              <w:szCs w:val="34"/>
              <w:lang w:val="en-US" w:eastAsia="zh-CN"/>
            </w:rPr>
            <w:fldChar w:fldCharType="begin"/>
          </w:r>
          <w:r>
            <w:rPr>
              <w:rFonts w:hint="eastAsia" w:ascii="仿宋_GB2312" w:hAnsi="仿宋_GB2312" w:eastAsia="仿宋_GB2312" w:cs="仿宋_GB2312"/>
              <w:b w:val="0"/>
              <w:bCs w:val="0"/>
              <w:sz w:val="34"/>
              <w:szCs w:val="34"/>
              <w:lang w:val="en-US" w:eastAsia="zh-CN"/>
            </w:rPr>
            <w:instrText xml:space="preserve">TOC \o "1-2" \h \u </w:instrText>
          </w:r>
          <w:r>
            <w:rPr>
              <w:rFonts w:hint="eastAsia" w:ascii="仿宋_GB2312" w:hAnsi="仿宋_GB2312" w:eastAsia="仿宋_GB2312" w:cs="仿宋_GB2312"/>
              <w:b w:val="0"/>
              <w:bCs w:val="0"/>
              <w:sz w:val="34"/>
              <w:szCs w:val="34"/>
              <w:lang w:val="en-US" w:eastAsia="zh-CN"/>
            </w:rPr>
            <w:fldChar w:fldCharType="separate"/>
          </w: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_Toc28178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1 </w:t>
          </w:r>
          <w:r>
            <w:rPr>
              <w:rFonts w:hint="eastAsia" w:ascii="黑体" w:hAnsi="黑体" w:eastAsia="黑体" w:cs="黑体"/>
              <w:sz w:val="32"/>
              <w:szCs w:val="32"/>
            </w:rPr>
            <w:t>总则</w:t>
          </w:r>
          <w:r>
            <w:rPr>
              <w:sz w:val="32"/>
              <w:szCs w:val="32"/>
            </w:rPr>
            <w:tab/>
          </w:r>
          <w:r>
            <w:rPr>
              <w:sz w:val="32"/>
              <w:szCs w:val="32"/>
            </w:rPr>
            <w:fldChar w:fldCharType="begin"/>
          </w:r>
          <w:r>
            <w:rPr>
              <w:sz w:val="32"/>
              <w:szCs w:val="32"/>
            </w:rPr>
            <w:instrText xml:space="preserve"> PAGEREF _Toc28178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_Toc24500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1.1  编制目的</w:t>
          </w:r>
          <w:r>
            <w:rPr>
              <w:sz w:val="32"/>
              <w:szCs w:val="32"/>
            </w:rPr>
            <w:tab/>
          </w:r>
          <w:r>
            <w:rPr>
              <w:sz w:val="32"/>
              <w:szCs w:val="32"/>
            </w:rPr>
            <w:fldChar w:fldCharType="begin"/>
          </w:r>
          <w:r>
            <w:rPr>
              <w:sz w:val="32"/>
              <w:szCs w:val="32"/>
            </w:rPr>
            <w:instrText xml:space="preserve"> PAGEREF _Toc24500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_Toc14715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1.2  编制依据</w:t>
          </w:r>
          <w:r>
            <w:rPr>
              <w:sz w:val="32"/>
              <w:szCs w:val="32"/>
            </w:rPr>
            <w:tab/>
          </w:r>
          <w:r>
            <w:rPr>
              <w:sz w:val="32"/>
              <w:szCs w:val="32"/>
            </w:rPr>
            <w:fldChar w:fldCharType="begin"/>
          </w:r>
          <w:r>
            <w:rPr>
              <w:sz w:val="32"/>
              <w:szCs w:val="32"/>
            </w:rPr>
            <w:instrText xml:space="preserve"> PAGEREF _Toc14715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_Toc27915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1.3 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适用范围</w:t>
          </w:r>
          <w:r>
            <w:rPr>
              <w:sz w:val="32"/>
              <w:szCs w:val="32"/>
            </w:rPr>
            <w:tab/>
          </w:r>
          <w:r>
            <w:rPr>
              <w:sz w:val="32"/>
              <w:szCs w:val="32"/>
            </w:rPr>
            <w:fldChar w:fldCharType="begin"/>
          </w:r>
          <w:r>
            <w:rPr>
              <w:sz w:val="32"/>
              <w:szCs w:val="32"/>
            </w:rPr>
            <w:instrText xml:space="preserve"> PAGEREF _Toc27915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_Toc26846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2 </w:t>
          </w:r>
          <w:r>
            <w:rPr>
              <w:rFonts w:hint="eastAsia" w:ascii="黑体" w:hAnsi="黑体" w:eastAsia="黑体" w:cs="黑体"/>
              <w:sz w:val="32"/>
              <w:szCs w:val="32"/>
            </w:rPr>
            <w:t>组织指挥体系与职责</w:t>
          </w:r>
          <w:r>
            <w:rPr>
              <w:sz w:val="32"/>
              <w:szCs w:val="32"/>
            </w:rPr>
            <w:tab/>
          </w:r>
          <w:r>
            <w:rPr>
              <w:sz w:val="32"/>
              <w:szCs w:val="32"/>
            </w:rPr>
            <w:fldChar w:fldCharType="begin"/>
          </w:r>
          <w:r>
            <w:rPr>
              <w:sz w:val="32"/>
              <w:szCs w:val="32"/>
            </w:rPr>
            <w:instrText xml:space="preserve"> PAGEREF _Toc26846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_Toc26189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2.1市防汛抗旱指挥部组成及职责</w:t>
          </w:r>
          <w:r>
            <w:rPr>
              <w:sz w:val="32"/>
              <w:szCs w:val="32"/>
            </w:rPr>
            <w:tab/>
          </w:r>
          <w:r>
            <w:rPr>
              <w:sz w:val="32"/>
              <w:szCs w:val="32"/>
            </w:rPr>
            <w:fldChar w:fldCharType="begin"/>
          </w:r>
          <w:r>
            <w:rPr>
              <w:sz w:val="32"/>
              <w:szCs w:val="32"/>
            </w:rPr>
            <w:instrText xml:space="preserve"> PAGEREF _Toc26189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_Toc15862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2.2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各镇政府防汛抗旱指挥部职责</w:t>
          </w:r>
          <w:r>
            <w:rPr>
              <w:sz w:val="32"/>
              <w:szCs w:val="32"/>
            </w:rPr>
            <w:tab/>
          </w:r>
          <w:r>
            <w:rPr>
              <w:sz w:val="32"/>
              <w:szCs w:val="32"/>
            </w:rPr>
            <w:fldChar w:fldCharType="begin"/>
          </w:r>
          <w:r>
            <w:rPr>
              <w:sz w:val="32"/>
              <w:szCs w:val="32"/>
            </w:rPr>
            <w:instrText xml:space="preserve"> PAGEREF _Toc15862 </w:instrText>
          </w:r>
          <w:r>
            <w:rPr>
              <w:sz w:val="32"/>
              <w:szCs w:val="32"/>
            </w:rPr>
            <w:fldChar w:fldCharType="separate"/>
          </w:r>
          <w:r>
            <w:rPr>
              <w:sz w:val="32"/>
              <w:szCs w:val="32"/>
            </w:rPr>
            <w:t>9</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_Toc7947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2.3</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专家组组成及职责</w:t>
          </w:r>
          <w:r>
            <w:rPr>
              <w:sz w:val="32"/>
              <w:szCs w:val="32"/>
            </w:rPr>
            <w:tab/>
          </w:r>
          <w:r>
            <w:rPr>
              <w:sz w:val="32"/>
              <w:szCs w:val="32"/>
            </w:rPr>
            <w:fldChar w:fldCharType="begin"/>
          </w:r>
          <w:r>
            <w:rPr>
              <w:sz w:val="32"/>
              <w:szCs w:val="32"/>
            </w:rPr>
            <w:instrText xml:space="preserve"> PAGEREF _Toc7947 </w:instrText>
          </w:r>
          <w:r>
            <w:rPr>
              <w:sz w:val="32"/>
              <w:szCs w:val="32"/>
            </w:rPr>
            <w:fldChar w:fldCharType="separate"/>
          </w:r>
          <w:r>
            <w:rPr>
              <w:sz w:val="32"/>
              <w:szCs w:val="32"/>
            </w:rPr>
            <w:t>9</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_Toc31693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3 </w:t>
          </w:r>
          <w:r>
            <w:rPr>
              <w:rFonts w:hint="eastAsia" w:ascii="黑体" w:hAnsi="黑体" w:eastAsia="黑体" w:cs="黑体"/>
              <w:sz w:val="32"/>
              <w:szCs w:val="32"/>
            </w:rPr>
            <w:t>预防预警机制</w:t>
          </w:r>
          <w:r>
            <w:rPr>
              <w:sz w:val="32"/>
              <w:szCs w:val="32"/>
            </w:rPr>
            <w:tab/>
          </w:r>
          <w:r>
            <w:rPr>
              <w:sz w:val="32"/>
              <w:szCs w:val="32"/>
            </w:rPr>
            <w:fldChar w:fldCharType="begin"/>
          </w:r>
          <w:r>
            <w:rPr>
              <w:sz w:val="32"/>
              <w:szCs w:val="32"/>
            </w:rPr>
            <w:instrText xml:space="preserve"> PAGEREF _Toc31693 </w:instrText>
          </w:r>
          <w:r>
            <w:rPr>
              <w:sz w:val="32"/>
              <w:szCs w:val="32"/>
            </w:rPr>
            <w:fldChar w:fldCharType="separate"/>
          </w:r>
          <w:r>
            <w:rPr>
              <w:sz w:val="32"/>
              <w:szCs w:val="32"/>
            </w:rPr>
            <w:t>10</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_Toc31993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3.1  预防预警信息</w:t>
          </w:r>
          <w:r>
            <w:rPr>
              <w:sz w:val="32"/>
              <w:szCs w:val="32"/>
            </w:rPr>
            <w:tab/>
          </w:r>
          <w:r>
            <w:rPr>
              <w:sz w:val="32"/>
              <w:szCs w:val="32"/>
            </w:rPr>
            <w:fldChar w:fldCharType="begin"/>
          </w:r>
          <w:r>
            <w:rPr>
              <w:sz w:val="32"/>
              <w:szCs w:val="32"/>
            </w:rPr>
            <w:instrText xml:space="preserve"> PAGEREF _Toc31993 </w:instrText>
          </w:r>
          <w:r>
            <w:rPr>
              <w:sz w:val="32"/>
              <w:szCs w:val="32"/>
            </w:rPr>
            <w:fldChar w:fldCharType="separate"/>
          </w:r>
          <w:r>
            <w:rPr>
              <w:sz w:val="32"/>
              <w:szCs w:val="32"/>
            </w:rPr>
            <w:t>10</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_Toc11468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3.2  预防预警行动</w:t>
          </w:r>
          <w:r>
            <w:rPr>
              <w:sz w:val="32"/>
              <w:szCs w:val="32"/>
            </w:rPr>
            <w:tab/>
          </w:r>
          <w:r>
            <w:rPr>
              <w:sz w:val="32"/>
              <w:szCs w:val="32"/>
            </w:rPr>
            <w:fldChar w:fldCharType="begin"/>
          </w:r>
          <w:r>
            <w:rPr>
              <w:sz w:val="32"/>
              <w:szCs w:val="32"/>
            </w:rPr>
            <w:instrText xml:space="preserve"> PAGEREF _Toc11468 </w:instrText>
          </w:r>
          <w:r>
            <w:rPr>
              <w:sz w:val="32"/>
              <w:szCs w:val="32"/>
            </w:rPr>
            <w:fldChar w:fldCharType="separate"/>
          </w:r>
          <w:r>
            <w:rPr>
              <w:sz w:val="32"/>
              <w:szCs w:val="32"/>
            </w:rPr>
            <w:t>11</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_Toc22077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3.3  供水危机预警</w:t>
          </w:r>
          <w:r>
            <w:rPr>
              <w:sz w:val="32"/>
              <w:szCs w:val="32"/>
            </w:rPr>
            <w:tab/>
          </w:r>
          <w:r>
            <w:rPr>
              <w:sz w:val="32"/>
              <w:szCs w:val="32"/>
            </w:rPr>
            <w:fldChar w:fldCharType="begin"/>
          </w:r>
          <w:r>
            <w:rPr>
              <w:sz w:val="32"/>
              <w:szCs w:val="32"/>
            </w:rPr>
            <w:instrText xml:space="preserve"> PAGEREF _Toc22077 </w:instrText>
          </w:r>
          <w:r>
            <w:rPr>
              <w:sz w:val="32"/>
              <w:szCs w:val="32"/>
            </w:rPr>
            <w:fldChar w:fldCharType="separate"/>
          </w:r>
          <w:r>
            <w:rPr>
              <w:sz w:val="32"/>
              <w:szCs w:val="32"/>
            </w:rPr>
            <w:t>13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_Toc30304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bCs w:val="0"/>
              <w:sz w:val="32"/>
              <w:szCs w:val="32"/>
              <w:lang w:val="en-US" w:eastAsia="zh-CN"/>
            </w:rPr>
            <w:t xml:space="preserve">4 </w:t>
          </w:r>
          <w:r>
            <w:rPr>
              <w:rFonts w:hint="eastAsia" w:ascii="黑体" w:hAnsi="黑体" w:eastAsia="黑体" w:cs="黑体"/>
              <w:bCs w:val="0"/>
              <w:sz w:val="32"/>
              <w:szCs w:val="32"/>
            </w:rPr>
            <w:t>应急响应</w:t>
          </w:r>
          <w:r>
            <w:rPr>
              <w:sz w:val="32"/>
              <w:szCs w:val="32"/>
            </w:rPr>
            <w:tab/>
          </w:r>
          <w:r>
            <w:rPr>
              <w:sz w:val="32"/>
              <w:szCs w:val="32"/>
            </w:rPr>
            <w:fldChar w:fldCharType="begin"/>
          </w:r>
          <w:r>
            <w:rPr>
              <w:sz w:val="32"/>
              <w:szCs w:val="32"/>
            </w:rPr>
            <w:instrText xml:space="preserve"> PAGEREF _Toc30304 </w:instrText>
          </w:r>
          <w:r>
            <w:rPr>
              <w:sz w:val="32"/>
              <w:szCs w:val="32"/>
            </w:rPr>
            <w:fldChar w:fldCharType="separate"/>
          </w:r>
          <w:r>
            <w:rPr>
              <w:sz w:val="32"/>
              <w:szCs w:val="32"/>
            </w:rPr>
            <w:t>13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_Toc11008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4.1  应急响应的分级与总体要求</w:t>
          </w:r>
          <w:r>
            <w:rPr>
              <w:sz w:val="32"/>
              <w:szCs w:val="32"/>
            </w:rPr>
            <w:tab/>
          </w:r>
          <w:r>
            <w:rPr>
              <w:sz w:val="32"/>
              <w:szCs w:val="32"/>
            </w:rPr>
            <w:fldChar w:fldCharType="begin"/>
          </w:r>
          <w:r>
            <w:rPr>
              <w:sz w:val="32"/>
              <w:szCs w:val="32"/>
            </w:rPr>
            <w:instrText xml:space="preserve"> PAGEREF _Toc11008 </w:instrText>
          </w:r>
          <w:r>
            <w:rPr>
              <w:sz w:val="32"/>
              <w:szCs w:val="32"/>
            </w:rPr>
            <w:fldChar w:fldCharType="separate"/>
          </w:r>
          <w:r>
            <w:rPr>
              <w:sz w:val="32"/>
              <w:szCs w:val="32"/>
            </w:rPr>
            <w:t>13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_Toc20152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4.2 应急响应启动程序</w:t>
          </w:r>
          <w:r>
            <w:rPr>
              <w:sz w:val="32"/>
              <w:szCs w:val="32"/>
            </w:rPr>
            <w:tab/>
          </w:r>
          <w:r>
            <w:rPr>
              <w:sz w:val="32"/>
              <w:szCs w:val="32"/>
            </w:rPr>
            <w:fldChar w:fldCharType="begin"/>
          </w:r>
          <w:r>
            <w:rPr>
              <w:sz w:val="32"/>
              <w:szCs w:val="32"/>
            </w:rPr>
            <w:instrText xml:space="preserve"> PAGEREF _Toc20152 </w:instrText>
          </w:r>
          <w:r>
            <w:rPr>
              <w:sz w:val="32"/>
              <w:szCs w:val="32"/>
            </w:rPr>
            <w:fldChar w:fldCharType="separate"/>
          </w:r>
          <w:r>
            <w:rPr>
              <w:sz w:val="32"/>
              <w:szCs w:val="32"/>
            </w:rPr>
            <w:t>14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_Toc23740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4.3  抗旱IV级响应</w:t>
          </w:r>
          <w:r>
            <w:rPr>
              <w:sz w:val="32"/>
              <w:szCs w:val="32"/>
            </w:rPr>
            <w:tab/>
          </w:r>
          <w:r>
            <w:rPr>
              <w:sz w:val="32"/>
              <w:szCs w:val="32"/>
            </w:rPr>
            <w:fldChar w:fldCharType="begin"/>
          </w:r>
          <w:r>
            <w:rPr>
              <w:sz w:val="32"/>
              <w:szCs w:val="32"/>
            </w:rPr>
            <w:instrText xml:space="preserve"> PAGEREF _Toc23740 </w:instrText>
          </w:r>
          <w:r>
            <w:rPr>
              <w:sz w:val="32"/>
              <w:szCs w:val="32"/>
            </w:rPr>
            <w:fldChar w:fldCharType="separate"/>
          </w:r>
          <w:r>
            <w:rPr>
              <w:sz w:val="32"/>
              <w:szCs w:val="32"/>
            </w:rPr>
            <w:t>14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_Toc19804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4.4  抗旱Ⅲ级响应</w:t>
          </w:r>
          <w:r>
            <w:rPr>
              <w:sz w:val="32"/>
              <w:szCs w:val="32"/>
            </w:rPr>
            <w:tab/>
          </w:r>
          <w:r>
            <w:rPr>
              <w:sz w:val="32"/>
              <w:szCs w:val="32"/>
            </w:rPr>
            <w:fldChar w:fldCharType="begin"/>
          </w:r>
          <w:r>
            <w:rPr>
              <w:sz w:val="32"/>
              <w:szCs w:val="32"/>
            </w:rPr>
            <w:instrText xml:space="preserve"> PAGEREF _Toc19804 </w:instrText>
          </w:r>
          <w:r>
            <w:rPr>
              <w:sz w:val="32"/>
              <w:szCs w:val="32"/>
            </w:rPr>
            <w:fldChar w:fldCharType="separate"/>
          </w:r>
          <w:r>
            <w:rPr>
              <w:sz w:val="32"/>
              <w:szCs w:val="32"/>
            </w:rPr>
            <w:t>15</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_Toc22758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4.5 抗旱II级响应</w:t>
          </w:r>
          <w:r>
            <w:rPr>
              <w:sz w:val="32"/>
              <w:szCs w:val="32"/>
            </w:rPr>
            <w:tab/>
          </w:r>
          <w:r>
            <w:rPr>
              <w:sz w:val="32"/>
              <w:szCs w:val="32"/>
            </w:rPr>
            <w:fldChar w:fldCharType="begin"/>
          </w:r>
          <w:r>
            <w:rPr>
              <w:sz w:val="32"/>
              <w:szCs w:val="32"/>
            </w:rPr>
            <w:instrText xml:space="preserve"> PAGEREF _Toc22758 </w:instrText>
          </w:r>
          <w:r>
            <w:rPr>
              <w:sz w:val="32"/>
              <w:szCs w:val="32"/>
            </w:rPr>
            <w:fldChar w:fldCharType="separate"/>
          </w:r>
          <w:r>
            <w:rPr>
              <w:sz w:val="32"/>
              <w:szCs w:val="32"/>
            </w:rPr>
            <w:t>17</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_Toc21946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4.6  抗旱I级响应</w:t>
          </w:r>
          <w:r>
            <w:rPr>
              <w:sz w:val="32"/>
              <w:szCs w:val="32"/>
            </w:rPr>
            <w:tab/>
          </w:r>
          <w:r>
            <w:rPr>
              <w:sz w:val="32"/>
              <w:szCs w:val="32"/>
            </w:rPr>
            <w:fldChar w:fldCharType="begin"/>
          </w:r>
          <w:r>
            <w:rPr>
              <w:sz w:val="32"/>
              <w:szCs w:val="32"/>
            </w:rPr>
            <w:instrText xml:space="preserve"> PAGEREF _Toc21946 </w:instrText>
          </w:r>
          <w:r>
            <w:rPr>
              <w:sz w:val="32"/>
              <w:szCs w:val="32"/>
            </w:rPr>
            <w:fldChar w:fldCharType="separate"/>
          </w:r>
          <w:r>
            <w:rPr>
              <w:sz w:val="32"/>
              <w:szCs w:val="32"/>
            </w:rPr>
            <w:t>18</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_Toc6617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4.7  基础应急响应措施</w:t>
          </w:r>
          <w:r>
            <w:rPr>
              <w:sz w:val="32"/>
              <w:szCs w:val="32"/>
            </w:rPr>
            <w:tab/>
          </w:r>
          <w:r>
            <w:rPr>
              <w:sz w:val="32"/>
              <w:szCs w:val="32"/>
            </w:rPr>
            <w:fldChar w:fldCharType="begin"/>
          </w:r>
          <w:r>
            <w:rPr>
              <w:sz w:val="32"/>
              <w:szCs w:val="32"/>
            </w:rPr>
            <w:instrText xml:space="preserve"> PAGEREF _Toc6617 </w:instrText>
          </w:r>
          <w:r>
            <w:rPr>
              <w:sz w:val="32"/>
              <w:szCs w:val="32"/>
            </w:rPr>
            <w:fldChar w:fldCharType="separate"/>
          </w:r>
          <w:r>
            <w:rPr>
              <w:sz w:val="32"/>
              <w:szCs w:val="32"/>
            </w:rPr>
            <w:t>20</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_Toc4824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5 </w:t>
          </w:r>
          <w:r>
            <w:rPr>
              <w:rFonts w:hint="eastAsia" w:ascii="黑体" w:hAnsi="黑体" w:eastAsia="黑体" w:cs="黑体"/>
              <w:sz w:val="32"/>
              <w:szCs w:val="32"/>
            </w:rPr>
            <w:t>应急处置</w:t>
          </w:r>
          <w:r>
            <w:rPr>
              <w:sz w:val="32"/>
              <w:szCs w:val="32"/>
            </w:rPr>
            <w:tab/>
          </w:r>
          <w:r>
            <w:rPr>
              <w:sz w:val="32"/>
              <w:szCs w:val="32"/>
            </w:rPr>
            <w:fldChar w:fldCharType="begin"/>
          </w:r>
          <w:r>
            <w:rPr>
              <w:sz w:val="32"/>
              <w:szCs w:val="32"/>
            </w:rPr>
            <w:instrText xml:space="preserve"> PAGEREF _Toc4824 </w:instrText>
          </w:r>
          <w:r>
            <w:rPr>
              <w:sz w:val="32"/>
              <w:szCs w:val="32"/>
            </w:rPr>
            <w:fldChar w:fldCharType="separate"/>
          </w:r>
          <w:r>
            <w:rPr>
              <w:sz w:val="32"/>
              <w:szCs w:val="32"/>
            </w:rPr>
            <w:t>21</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_Toc14388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5.1  信息报送和处理</w:t>
          </w:r>
          <w:r>
            <w:rPr>
              <w:sz w:val="32"/>
              <w:szCs w:val="32"/>
            </w:rPr>
            <w:tab/>
          </w:r>
          <w:r>
            <w:rPr>
              <w:sz w:val="32"/>
              <w:szCs w:val="32"/>
            </w:rPr>
            <w:fldChar w:fldCharType="begin"/>
          </w:r>
          <w:r>
            <w:rPr>
              <w:sz w:val="32"/>
              <w:szCs w:val="32"/>
            </w:rPr>
            <w:instrText xml:space="preserve"> PAGEREF _Toc14388 </w:instrText>
          </w:r>
          <w:r>
            <w:rPr>
              <w:sz w:val="32"/>
              <w:szCs w:val="32"/>
            </w:rPr>
            <w:fldChar w:fldCharType="separate"/>
          </w:r>
          <w:r>
            <w:rPr>
              <w:sz w:val="32"/>
              <w:szCs w:val="32"/>
            </w:rPr>
            <w:t>21</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_Toc13767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5.2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指挥和调度</w:t>
          </w:r>
          <w:r>
            <w:rPr>
              <w:sz w:val="32"/>
              <w:szCs w:val="32"/>
            </w:rPr>
            <w:tab/>
          </w:r>
          <w:r>
            <w:rPr>
              <w:sz w:val="32"/>
              <w:szCs w:val="32"/>
            </w:rPr>
            <w:fldChar w:fldCharType="begin"/>
          </w:r>
          <w:r>
            <w:rPr>
              <w:sz w:val="32"/>
              <w:szCs w:val="32"/>
            </w:rPr>
            <w:instrText xml:space="preserve"> PAGEREF _Toc13767 </w:instrText>
          </w:r>
          <w:r>
            <w:rPr>
              <w:sz w:val="32"/>
              <w:szCs w:val="32"/>
            </w:rPr>
            <w:fldChar w:fldCharType="separate"/>
          </w:r>
          <w:r>
            <w:rPr>
              <w:sz w:val="32"/>
              <w:szCs w:val="32"/>
            </w:rPr>
            <w:t>22</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_Toc22534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5.3  信息发布</w:t>
          </w:r>
          <w:r>
            <w:rPr>
              <w:sz w:val="32"/>
              <w:szCs w:val="32"/>
            </w:rPr>
            <w:tab/>
          </w:r>
          <w:r>
            <w:rPr>
              <w:sz w:val="32"/>
              <w:szCs w:val="32"/>
            </w:rPr>
            <w:fldChar w:fldCharType="begin"/>
          </w:r>
          <w:r>
            <w:rPr>
              <w:sz w:val="32"/>
              <w:szCs w:val="32"/>
            </w:rPr>
            <w:instrText xml:space="preserve"> PAGEREF _Toc22534 </w:instrText>
          </w:r>
          <w:r>
            <w:rPr>
              <w:sz w:val="32"/>
              <w:szCs w:val="32"/>
            </w:rPr>
            <w:fldChar w:fldCharType="separate"/>
          </w:r>
          <w:r>
            <w:rPr>
              <w:sz w:val="32"/>
              <w:szCs w:val="32"/>
            </w:rPr>
            <w:t>22</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_Toc13460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5.4  社会力量动员与参与</w:t>
          </w:r>
          <w:r>
            <w:rPr>
              <w:sz w:val="32"/>
              <w:szCs w:val="32"/>
            </w:rPr>
            <w:tab/>
          </w:r>
          <w:r>
            <w:rPr>
              <w:sz w:val="32"/>
              <w:szCs w:val="32"/>
            </w:rPr>
            <w:fldChar w:fldCharType="begin"/>
          </w:r>
          <w:r>
            <w:rPr>
              <w:sz w:val="32"/>
              <w:szCs w:val="32"/>
            </w:rPr>
            <w:instrText xml:space="preserve"> PAGEREF _Toc13460 </w:instrText>
          </w:r>
          <w:r>
            <w:rPr>
              <w:sz w:val="32"/>
              <w:szCs w:val="32"/>
            </w:rPr>
            <w:fldChar w:fldCharType="separate"/>
          </w:r>
          <w:r>
            <w:rPr>
              <w:sz w:val="32"/>
              <w:szCs w:val="32"/>
            </w:rPr>
            <w:t>23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_Toc22652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5.5</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应急响应结束</w:t>
          </w:r>
          <w:r>
            <w:rPr>
              <w:sz w:val="32"/>
              <w:szCs w:val="32"/>
            </w:rPr>
            <w:tab/>
          </w:r>
          <w:r>
            <w:rPr>
              <w:sz w:val="32"/>
              <w:szCs w:val="32"/>
            </w:rPr>
            <w:fldChar w:fldCharType="begin"/>
          </w:r>
          <w:r>
            <w:rPr>
              <w:sz w:val="32"/>
              <w:szCs w:val="32"/>
            </w:rPr>
            <w:instrText xml:space="preserve"> PAGEREF _Toc22652 </w:instrText>
          </w:r>
          <w:r>
            <w:rPr>
              <w:sz w:val="32"/>
              <w:szCs w:val="32"/>
            </w:rPr>
            <w:fldChar w:fldCharType="separate"/>
          </w:r>
          <w:r>
            <w:rPr>
              <w:sz w:val="32"/>
              <w:szCs w:val="32"/>
            </w:rPr>
            <w:t>23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_Toc30144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6 </w:t>
          </w:r>
          <w:r>
            <w:rPr>
              <w:rFonts w:hint="eastAsia" w:ascii="黑体" w:hAnsi="黑体" w:eastAsia="黑体" w:cs="黑体"/>
              <w:sz w:val="32"/>
              <w:szCs w:val="32"/>
            </w:rPr>
            <w:t>后期处置</w:t>
          </w:r>
          <w:r>
            <w:rPr>
              <w:sz w:val="32"/>
              <w:szCs w:val="32"/>
            </w:rPr>
            <w:tab/>
          </w:r>
          <w:r>
            <w:rPr>
              <w:sz w:val="32"/>
              <w:szCs w:val="32"/>
            </w:rPr>
            <w:fldChar w:fldCharType="begin"/>
          </w:r>
          <w:r>
            <w:rPr>
              <w:sz w:val="32"/>
              <w:szCs w:val="32"/>
            </w:rPr>
            <w:instrText xml:space="preserve"> PAGEREF _Toc30144 </w:instrText>
          </w:r>
          <w:r>
            <w:rPr>
              <w:sz w:val="32"/>
              <w:szCs w:val="32"/>
            </w:rPr>
            <w:fldChar w:fldCharType="separate"/>
          </w:r>
          <w:r>
            <w:rPr>
              <w:sz w:val="32"/>
              <w:szCs w:val="32"/>
            </w:rPr>
            <w:t>23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_Toc8691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6.1  善后处置</w:t>
          </w:r>
          <w:r>
            <w:rPr>
              <w:sz w:val="32"/>
              <w:szCs w:val="32"/>
            </w:rPr>
            <w:tab/>
          </w:r>
          <w:r>
            <w:rPr>
              <w:sz w:val="32"/>
              <w:szCs w:val="32"/>
            </w:rPr>
            <w:fldChar w:fldCharType="begin"/>
          </w:r>
          <w:r>
            <w:rPr>
              <w:sz w:val="32"/>
              <w:szCs w:val="32"/>
            </w:rPr>
            <w:instrText xml:space="preserve"> PAGEREF _Toc8691 </w:instrText>
          </w:r>
          <w:r>
            <w:rPr>
              <w:sz w:val="32"/>
              <w:szCs w:val="32"/>
            </w:rPr>
            <w:fldChar w:fldCharType="separate"/>
          </w:r>
          <w:r>
            <w:rPr>
              <w:sz w:val="32"/>
              <w:szCs w:val="32"/>
            </w:rPr>
            <w:t>23</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_Toc29836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6.2 总结评价</w:t>
          </w:r>
          <w:r>
            <w:rPr>
              <w:sz w:val="32"/>
              <w:szCs w:val="32"/>
            </w:rPr>
            <w:tab/>
          </w:r>
          <w:r>
            <w:rPr>
              <w:sz w:val="32"/>
              <w:szCs w:val="32"/>
            </w:rPr>
            <w:fldChar w:fldCharType="begin"/>
          </w:r>
          <w:r>
            <w:rPr>
              <w:sz w:val="32"/>
              <w:szCs w:val="32"/>
            </w:rPr>
            <w:instrText xml:space="preserve"> PAGEREF _Toc29836 </w:instrText>
          </w:r>
          <w:r>
            <w:rPr>
              <w:sz w:val="32"/>
              <w:szCs w:val="32"/>
            </w:rPr>
            <w:fldChar w:fldCharType="separate"/>
          </w:r>
          <w:r>
            <w:rPr>
              <w:sz w:val="32"/>
              <w:szCs w:val="32"/>
            </w:rPr>
            <w:t>24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_Toc3479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7 </w:t>
          </w:r>
          <w:r>
            <w:rPr>
              <w:rFonts w:hint="eastAsia" w:ascii="黑体" w:hAnsi="黑体" w:eastAsia="黑体" w:cs="黑体"/>
              <w:sz w:val="32"/>
              <w:szCs w:val="32"/>
            </w:rPr>
            <w:t>保障措施</w:t>
          </w:r>
          <w:r>
            <w:rPr>
              <w:sz w:val="32"/>
              <w:szCs w:val="32"/>
            </w:rPr>
            <w:tab/>
          </w:r>
          <w:r>
            <w:rPr>
              <w:sz w:val="32"/>
              <w:szCs w:val="32"/>
            </w:rPr>
            <w:fldChar w:fldCharType="begin"/>
          </w:r>
          <w:r>
            <w:rPr>
              <w:sz w:val="32"/>
              <w:szCs w:val="32"/>
            </w:rPr>
            <w:instrText xml:space="preserve"> PAGEREF _Toc3479 </w:instrText>
          </w:r>
          <w:r>
            <w:rPr>
              <w:sz w:val="32"/>
              <w:szCs w:val="32"/>
            </w:rPr>
            <w:fldChar w:fldCharType="separate"/>
          </w:r>
          <w:r>
            <w:rPr>
              <w:sz w:val="32"/>
              <w:szCs w:val="32"/>
            </w:rPr>
            <w:t>24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_Toc3233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val="0"/>
              <w:sz w:val="32"/>
              <w:szCs w:val="32"/>
            </w:rPr>
            <w:t>7.1  通信与信息保障</w:t>
          </w:r>
          <w:r>
            <w:rPr>
              <w:sz w:val="32"/>
              <w:szCs w:val="32"/>
            </w:rPr>
            <w:tab/>
          </w:r>
          <w:r>
            <w:rPr>
              <w:sz w:val="32"/>
              <w:szCs w:val="32"/>
            </w:rPr>
            <w:fldChar w:fldCharType="begin"/>
          </w:r>
          <w:r>
            <w:rPr>
              <w:sz w:val="32"/>
              <w:szCs w:val="32"/>
            </w:rPr>
            <w:instrText xml:space="preserve"> PAGEREF _Toc3233 </w:instrText>
          </w:r>
          <w:r>
            <w:rPr>
              <w:sz w:val="32"/>
              <w:szCs w:val="32"/>
            </w:rPr>
            <w:fldChar w:fldCharType="separate"/>
          </w:r>
          <w:r>
            <w:rPr>
              <w:sz w:val="32"/>
              <w:szCs w:val="32"/>
            </w:rPr>
            <w:t>24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_Toc31478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7.2 应急救援保障</w:t>
          </w:r>
          <w:r>
            <w:rPr>
              <w:sz w:val="32"/>
              <w:szCs w:val="32"/>
            </w:rPr>
            <w:tab/>
          </w:r>
          <w:r>
            <w:rPr>
              <w:sz w:val="32"/>
              <w:szCs w:val="32"/>
            </w:rPr>
            <w:fldChar w:fldCharType="begin"/>
          </w:r>
          <w:r>
            <w:rPr>
              <w:sz w:val="32"/>
              <w:szCs w:val="32"/>
            </w:rPr>
            <w:instrText xml:space="preserve"> PAGEREF _Toc31478 </w:instrText>
          </w:r>
          <w:r>
            <w:rPr>
              <w:sz w:val="32"/>
              <w:szCs w:val="32"/>
            </w:rPr>
            <w:fldChar w:fldCharType="separate"/>
          </w:r>
          <w:r>
            <w:rPr>
              <w:sz w:val="32"/>
              <w:szCs w:val="32"/>
            </w:rPr>
            <w:t>24</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_Toc20429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7.3 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技术与服务保障</w:t>
          </w:r>
          <w:r>
            <w:rPr>
              <w:sz w:val="32"/>
              <w:szCs w:val="32"/>
            </w:rPr>
            <w:tab/>
          </w:r>
          <w:r>
            <w:rPr>
              <w:sz w:val="32"/>
              <w:szCs w:val="32"/>
            </w:rPr>
            <w:fldChar w:fldCharType="begin"/>
          </w:r>
          <w:r>
            <w:rPr>
              <w:sz w:val="32"/>
              <w:szCs w:val="32"/>
            </w:rPr>
            <w:instrText xml:space="preserve"> PAGEREF _Toc20429 </w:instrText>
          </w:r>
          <w:r>
            <w:rPr>
              <w:sz w:val="32"/>
              <w:szCs w:val="32"/>
            </w:rPr>
            <w:fldChar w:fldCharType="separate"/>
          </w:r>
          <w:r>
            <w:rPr>
              <w:sz w:val="32"/>
              <w:szCs w:val="32"/>
            </w:rPr>
            <w:t>25</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_Toc2865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7.4 奖励与责任</w:t>
          </w:r>
          <w:r>
            <w:rPr>
              <w:sz w:val="32"/>
              <w:szCs w:val="32"/>
            </w:rPr>
            <w:tab/>
          </w:r>
          <w:r>
            <w:rPr>
              <w:sz w:val="32"/>
              <w:szCs w:val="32"/>
            </w:rPr>
            <w:fldChar w:fldCharType="begin"/>
          </w:r>
          <w:r>
            <w:rPr>
              <w:sz w:val="32"/>
              <w:szCs w:val="32"/>
            </w:rPr>
            <w:instrText xml:space="preserve"> PAGEREF _Toc2865 </w:instrText>
          </w:r>
          <w:r>
            <w:rPr>
              <w:sz w:val="32"/>
              <w:szCs w:val="32"/>
            </w:rPr>
            <w:fldChar w:fldCharType="separate"/>
          </w:r>
          <w:r>
            <w:rPr>
              <w:sz w:val="32"/>
              <w:szCs w:val="32"/>
            </w:rPr>
            <w:t>25</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_Toc7931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8 </w:t>
          </w:r>
          <w:r>
            <w:rPr>
              <w:rFonts w:hint="eastAsia" w:ascii="黑体" w:hAnsi="黑体" w:eastAsia="黑体" w:cs="黑体"/>
              <w:sz w:val="32"/>
              <w:szCs w:val="32"/>
            </w:rPr>
            <w:t>预案管理</w:t>
          </w:r>
          <w:r>
            <w:rPr>
              <w:sz w:val="32"/>
              <w:szCs w:val="32"/>
            </w:rPr>
            <w:tab/>
          </w:r>
          <w:r>
            <w:rPr>
              <w:sz w:val="32"/>
              <w:szCs w:val="32"/>
            </w:rPr>
            <w:fldChar w:fldCharType="begin"/>
          </w:r>
          <w:r>
            <w:rPr>
              <w:sz w:val="32"/>
              <w:szCs w:val="32"/>
            </w:rPr>
            <w:instrText xml:space="preserve"> PAGEREF _Toc7931 </w:instrText>
          </w:r>
          <w:r>
            <w:rPr>
              <w:sz w:val="32"/>
              <w:szCs w:val="32"/>
            </w:rPr>
            <w:fldChar w:fldCharType="separate"/>
          </w:r>
          <w:r>
            <w:rPr>
              <w:sz w:val="32"/>
              <w:szCs w:val="32"/>
            </w:rPr>
            <w:t>25</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_Toc30384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8.1  宣传和培训</w:t>
          </w:r>
          <w:r>
            <w:rPr>
              <w:sz w:val="32"/>
              <w:szCs w:val="32"/>
            </w:rPr>
            <w:tab/>
          </w:r>
          <w:r>
            <w:rPr>
              <w:sz w:val="32"/>
              <w:szCs w:val="32"/>
            </w:rPr>
            <w:fldChar w:fldCharType="begin"/>
          </w:r>
          <w:r>
            <w:rPr>
              <w:sz w:val="32"/>
              <w:szCs w:val="32"/>
            </w:rPr>
            <w:instrText xml:space="preserve"> PAGEREF _Toc30384 </w:instrText>
          </w:r>
          <w:r>
            <w:rPr>
              <w:sz w:val="32"/>
              <w:szCs w:val="32"/>
            </w:rPr>
            <w:fldChar w:fldCharType="separate"/>
          </w:r>
          <w:r>
            <w:rPr>
              <w:sz w:val="32"/>
              <w:szCs w:val="32"/>
            </w:rPr>
            <w:t>25</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_Toc18312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8.2 预案更新</w:t>
          </w:r>
          <w:r>
            <w:rPr>
              <w:sz w:val="32"/>
              <w:szCs w:val="32"/>
            </w:rPr>
            <w:tab/>
          </w:r>
          <w:r>
            <w:rPr>
              <w:sz w:val="32"/>
              <w:szCs w:val="32"/>
            </w:rPr>
            <w:fldChar w:fldCharType="begin"/>
          </w:r>
          <w:r>
            <w:rPr>
              <w:sz w:val="32"/>
              <w:szCs w:val="32"/>
            </w:rPr>
            <w:instrText xml:space="preserve"> PAGEREF _Toc18312 </w:instrText>
          </w:r>
          <w:r>
            <w:rPr>
              <w:sz w:val="32"/>
              <w:szCs w:val="32"/>
            </w:rPr>
            <w:fldChar w:fldCharType="separate"/>
          </w:r>
          <w:r>
            <w:rPr>
              <w:sz w:val="32"/>
              <w:szCs w:val="32"/>
            </w:rPr>
            <w:t>26</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5"/>
            <w:tabs>
              <w:tab w:val="right" w:leader="dot" w:pos="8306"/>
            </w:tabs>
            <w:rPr>
              <w:sz w:val="32"/>
              <w:szCs w:val="32"/>
            </w:rPr>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_Toc22920 </w:instrText>
          </w:r>
          <w:r>
            <w:rPr>
              <w:rFonts w:hint="eastAsia" w:ascii="仿宋_GB2312" w:hAnsi="仿宋_GB2312" w:eastAsia="仿宋_GB2312" w:cs="仿宋_GB2312"/>
              <w:bCs w:val="0"/>
              <w:sz w:val="32"/>
              <w:szCs w:val="32"/>
              <w:lang w:val="en-US" w:eastAsia="zh-CN"/>
            </w:rPr>
            <w:fldChar w:fldCharType="separate"/>
          </w:r>
          <w:r>
            <w:rPr>
              <w:rFonts w:hint="eastAsia" w:ascii="仿宋" w:hAnsi="仿宋" w:eastAsia="仿宋" w:cs="仿宋"/>
              <w:bCs/>
              <w:sz w:val="32"/>
              <w:szCs w:val="32"/>
            </w:rPr>
            <w:t>8.3</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预案实施（生效）时间</w:t>
          </w:r>
          <w:r>
            <w:rPr>
              <w:sz w:val="32"/>
              <w:szCs w:val="32"/>
            </w:rPr>
            <w:tab/>
          </w:r>
          <w:r>
            <w:rPr>
              <w:sz w:val="32"/>
              <w:szCs w:val="32"/>
            </w:rPr>
            <w:fldChar w:fldCharType="begin"/>
          </w:r>
          <w:r>
            <w:rPr>
              <w:sz w:val="32"/>
              <w:szCs w:val="32"/>
            </w:rPr>
            <w:instrText xml:space="preserve"> PAGEREF _Toc22920 </w:instrText>
          </w:r>
          <w:r>
            <w:rPr>
              <w:sz w:val="32"/>
              <w:szCs w:val="32"/>
            </w:rPr>
            <w:fldChar w:fldCharType="separate"/>
          </w:r>
          <w:r>
            <w:rPr>
              <w:sz w:val="32"/>
              <w:szCs w:val="32"/>
            </w:rPr>
            <w:t>27</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pStyle w:val="4"/>
            <w:tabs>
              <w:tab w:val="right" w:leader="dot" w:pos="8306"/>
            </w:tabs>
          </w:pPr>
          <w:r>
            <w:rPr>
              <w:rFonts w:hint="eastAsia" w:ascii="仿宋_GB2312" w:hAnsi="仿宋_GB2312" w:eastAsia="仿宋_GB2312" w:cs="仿宋_GB2312"/>
              <w:bCs w:val="0"/>
              <w:sz w:val="32"/>
              <w:szCs w:val="32"/>
              <w:lang w:val="en-US" w:eastAsia="zh-CN"/>
            </w:rPr>
            <w:fldChar w:fldCharType="begin"/>
          </w:r>
          <w:r>
            <w:rPr>
              <w:rFonts w:hint="eastAsia" w:ascii="仿宋_GB2312" w:hAnsi="仿宋_GB2312" w:eastAsia="仿宋_GB2312" w:cs="仿宋_GB2312"/>
              <w:bCs w:val="0"/>
              <w:sz w:val="32"/>
              <w:szCs w:val="32"/>
              <w:lang w:val="en-US" w:eastAsia="zh-CN"/>
            </w:rPr>
            <w:instrText xml:space="preserve"> HYPERLINK \l _Toc12452 </w:instrText>
          </w:r>
          <w:r>
            <w:rPr>
              <w:rFonts w:hint="eastAsia" w:ascii="仿宋_GB2312" w:hAnsi="仿宋_GB2312" w:eastAsia="仿宋_GB2312" w:cs="仿宋_GB2312"/>
              <w:bCs w:val="0"/>
              <w:sz w:val="32"/>
              <w:szCs w:val="32"/>
              <w:lang w:val="en-US" w:eastAsia="zh-CN"/>
            </w:rPr>
            <w:fldChar w:fldCharType="separate"/>
          </w:r>
          <w:r>
            <w:rPr>
              <w:rFonts w:hint="eastAsia" w:ascii="黑体" w:hAnsi="黑体" w:eastAsia="黑体" w:cs="黑体"/>
              <w:sz w:val="32"/>
              <w:szCs w:val="32"/>
              <w:lang w:val="en-US" w:eastAsia="zh-CN"/>
            </w:rPr>
            <w:t xml:space="preserve">9 </w:t>
          </w:r>
          <w:r>
            <w:rPr>
              <w:rFonts w:hint="eastAsia" w:ascii="黑体" w:hAnsi="黑体" w:eastAsia="黑体" w:cs="黑体"/>
              <w:sz w:val="32"/>
              <w:szCs w:val="32"/>
            </w:rPr>
            <w:t>名词术语</w:t>
          </w:r>
          <w:r>
            <w:rPr>
              <w:sz w:val="32"/>
              <w:szCs w:val="32"/>
            </w:rPr>
            <w:tab/>
          </w:r>
          <w:r>
            <w:rPr>
              <w:sz w:val="32"/>
              <w:szCs w:val="32"/>
            </w:rPr>
            <w:fldChar w:fldCharType="begin"/>
          </w:r>
          <w:r>
            <w:rPr>
              <w:sz w:val="32"/>
              <w:szCs w:val="32"/>
            </w:rPr>
            <w:instrText xml:space="preserve"> PAGEREF _Toc12452 </w:instrText>
          </w:r>
          <w:r>
            <w:rPr>
              <w:sz w:val="32"/>
              <w:szCs w:val="32"/>
            </w:rPr>
            <w:fldChar w:fldCharType="separate"/>
          </w:r>
          <w:r>
            <w:rPr>
              <w:sz w:val="32"/>
              <w:szCs w:val="32"/>
            </w:rPr>
            <w:t>27</w:t>
          </w:r>
          <w:r>
            <w:rPr>
              <w:sz w:val="32"/>
              <w:szCs w:val="32"/>
            </w:rPr>
            <w:fldChar w:fldCharType="end"/>
          </w:r>
          <w:r>
            <w:rPr>
              <w:rFonts w:hint="eastAsia" w:ascii="仿宋_GB2312" w:hAnsi="仿宋_GB2312" w:eastAsia="仿宋_GB2312" w:cs="仿宋_GB2312"/>
              <w:bCs w:val="0"/>
              <w:sz w:val="32"/>
              <w:szCs w:val="32"/>
              <w:lang w:val="en-US" w:eastAsia="zh-CN"/>
            </w:rPr>
            <w:fldChar w:fldCharType="end"/>
          </w:r>
        </w:p>
        <w:p>
          <w:pPr>
            <w:jc w:val="both"/>
            <w:rPr>
              <w:rFonts w:hint="eastAsia" w:ascii="黑体" w:hAnsi="黑体" w:eastAsia="黑体" w:cs="黑体"/>
              <w:sz w:val="34"/>
              <w:szCs w:val="34"/>
              <w:lang w:val="en-US" w:eastAsia="zh-CN"/>
            </w:rPr>
          </w:pPr>
          <w:r>
            <w:rPr>
              <w:rFonts w:hint="eastAsia" w:ascii="仿宋_GB2312" w:hAnsi="仿宋_GB2312" w:eastAsia="仿宋_GB2312" w:cs="仿宋_GB2312"/>
              <w:bCs w:val="0"/>
              <w:szCs w:val="34"/>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240" w:lineRule="auto"/>
        <w:ind w:firstLine="680" w:firstLineChars="200"/>
        <w:jc w:val="both"/>
        <w:textAlignment w:val="auto"/>
        <w:outlineLvl w:val="9"/>
        <w:rPr>
          <w:rFonts w:hint="eastAsia" w:ascii="黑体" w:hAnsi="黑体" w:eastAsia="黑体" w:cs="黑体"/>
          <w:sz w:val="34"/>
          <w:szCs w:val="34"/>
          <w:lang w:val="en-US" w:eastAsia="zh-CN"/>
        </w:rPr>
      </w:pPr>
      <w:bookmarkStart w:id="61" w:name="_GoBack"/>
      <w:bookmarkEnd w:id="61"/>
    </w:p>
    <w:p>
      <w:pPr>
        <w:keepNext w:val="0"/>
        <w:keepLines w:val="0"/>
        <w:pageBreakBefore w:val="0"/>
        <w:widowControl w:val="0"/>
        <w:kinsoku/>
        <w:wordWrap/>
        <w:overflowPunct/>
        <w:topLinePunct w:val="0"/>
        <w:autoSpaceDE/>
        <w:autoSpaceDN/>
        <w:bidi w:val="0"/>
        <w:adjustRightInd/>
        <w:snapToGrid/>
        <w:spacing w:line="240" w:lineRule="auto"/>
        <w:ind w:firstLine="680" w:firstLineChars="200"/>
        <w:jc w:val="both"/>
        <w:textAlignment w:val="auto"/>
        <w:outlineLvl w:val="9"/>
        <w:rPr>
          <w:rFonts w:hint="eastAsia" w:ascii="黑体" w:hAnsi="黑体" w:eastAsia="黑体" w:cs="黑体"/>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jc w:val="both"/>
        <w:textAlignment w:val="auto"/>
        <w:outlineLvl w:val="0"/>
        <w:rPr>
          <w:rFonts w:hint="eastAsia" w:ascii="黑体" w:hAnsi="黑体" w:eastAsia="黑体" w:cs="黑体"/>
          <w:sz w:val="34"/>
          <w:szCs w:val="34"/>
        </w:rPr>
      </w:pPr>
      <w:bookmarkStart w:id="0" w:name="_Toc28178"/>
      <w:r>
        <w:rPr>
          <w:rFonts w:hint="eastAsia" w:ascii="黑体" w:hAnsi="黑体" w:eastAsia="黑体" w:cs="黑体"/>
          <w:sz w:val="34"/>
          <w:szCs w:val="34"/>
          <w:lang w:val="en-US" w:eastAsia="zh-CN"/>
        </w:rPr>
        <w:t xml:space="preserve">1 </w:t>
      </w:r>
      <w:r>
        <w:rPr>
          <w:rFonts w:hint="eastAsia" w:ascii="黑体" w:hAnsi="黑体" w:eastAsia="黑体" w:cs="黑体"/>
          <w:sz w:val="34"/>
          <w:szCs w:val="34"/>
        </w:rPr>
        <w:t>总则</w:t>
      </w:r>
      <w:bookmarkEnd w:id="0"/>
      <w:bookmarkStart w:id="1" w:name="_Toc10505"/>
    </w:p>
    <w:p>
      <w:pPr>
        <w:keepNext w:val="0"/>
        <w:keepLines w:val="0"/>
        <w:pageBreakBefore w:val="0"/>
        <w:widowControl w:val="0"/>
        <w:kinsoku/>
        <w:wordWrap/>
        <w:overflowPunct/>
        <w:topLinePunct w:val="0"/>
        <w:autoSpaceDE/>
        <w:autoSpaceDN/>
        <w:bidi w:val="0"/>
        <w:adjustRightInd/>
        <w:snapToGrid/>
        <w:spacing w:line="240" w:lineRule="auto"/>
        <w:ind w:firstLine="683" w:firstLineChars="200"/>
        <w:jc w:val="both"/>
        <w:textAlignment w:val="auto"/>
        <w:outlineLvl w:val="1"/>
        <w:rPr>
          <w:rFonts w:hint="eastAsia" w:ascii="仿宋" w:hAnsi="仿宋" w:eastAsia="仿宋" w:cs="仿宋"/>
          <w:b/>
          <w:bCs/>
          <w:sz w:val="34"/>
          <w:szCs w:val="34"/>
        </w:rPr>
      </w:pPr>
      <w:bookmarkStart w:id="2" w:name="_Toc17170"/>
      <w:bookmarkStart w:id="3" w:name="_Toc24500"/>
      <w:r>
        <w:rPr>
          <w:rFonts w:hint="eastAsia" w:ascii="仿宋" w:hAnsi="仿宋" w:eastAsia="仿宋" w:cs="仿宋"/>
          <w:b/>
          <w:bCs/>
          <w:sz w:val="34"/>
          <w:szCs w:val="34"/>
        </w:rPr>
        <w:t>1.1  编制目的</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建立科学规范、协调有序、快速高效处置干旱工作机制，避免或最大程度地减少旱灾造成的损失，保障生活用水，协调生产、生态用水，促进经济社会全面、协调、可持续发展。</w:t>
      </w:r>
      <w:bookmarkStart w:id="4" w:name="_Toc13774"/>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 w:name="_Toc7219"/>
      <w:bookmarkStart w:id="6" w:name="_Toc14715"/>
      <w:r>
        <w:rPr>
          <w:rFonts w:hint="eastAsia" w:ascii="仿宋" w:hAnsi="仿宋" w:eastAsia="仿宋" w:cs="仿宋"/>
          <w:b/>
          <w:bCs/>
          <w:sz w:val="34"/>
          <w:szCs w:val="34"/>
        </w:rPr>
        <w:t>1.2  编制依据</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依据《中华人民共和国突发事件应对法》、《中华人民共和国水法》、《中华人民共和国抗旱条例》、《国家防汛抗旱应急预案》、《黑龙江省人民政府突发公共事件总体应急预案》、《黑龙江省</w:t>
      </w:r>
      <w:r>
        <w:rPr>
          <w:rFonts w:hint="eastAsia" w:ascii="仿宋" w:hAnsi="仿宋" w:eastAsia="仿宋" w:cs="仿宋"/>
          <w:sz w:val="34"/>
          <w:szCs w:val="34"/>
          <w:lang w:eastAsia="zh-CN"/>
        </w:rPr>
        <w:t>抗旱</w:t>
      </w:r>
      <w:r>
        <w:rPr>
          <w:rFonts w:hint="eastAsia" w:ascii="仿宋" w:hAnsi="仿宋" w:eastAsia="仿宋" w:cs="仿宋"/>
          <w:sz w:val="34"/>
          <w:szCs w:val="34"/>
        </w:rPr>
        <w:t>应急预案》、《佳木斯市人民政府突发公共事件总体应急预案》</w:t>
      </w:r>
      <w:r>
        <w:rPr>
          <w:rFonts w:hint="eastAsia" w:ascii="仿宋" w:hAnsi="仿宋" w:eastAsia="仿宋" w:cs="仿宋"/>
          <w:sz w:val="34"/>
          <w:szCs w:val="34"/>
          <w:lang w:eastAsia="zh-CN"/>
        </w:rPr>
        <w:t>、《佳木斯市抗旱应急预案》</w:t>
      </w:r>
      <w:r>
        <w:rPr>
          <w:rFonts w:hint="eastAsia" w:ascii="仿宋" w:hAnsi="仿宋" w:eastAsia="仿宋" w:cs="仿宋"/>
          <w:sz w:val="34"/>
          <w:szCs w:val="34"/>
        </w:rPr>
        <w:t>等，制定本预案。</w:t>
      </w:r>
      <w:bookmarkStart w:id="7" w:name="_Toc32145"/>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8" w:name="_Toc17520"/>
      <w:bookmarkStart w:id="9" w:name="_Toc27915"/>
      <w:r>
        <w:rPr>
          <w:rFonts w:hint="eastAsia" w:ascii="仿宋" w:hAnsi="仿宋" w:eastAsia="仿宋" w:cs="仿宋"/>
          <w:b/>
          <w:bCs/>
          <w:sz w:val="34"/>
          <w:szCs w:val="34"/>
        </w:rPr>
        <w:t>1.3 </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适用范围</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本预案适用于我市行政区域内发生的农业干旱、城镇供水危机、生态干旱等干旱灾害的预防和应急处置。</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sz w:val="34"/>
          <w:szCs w:val="34"/>
        </w:rPr>
      </w:pPr>
      <w:bookmarkStart w:id="10" w:name="_Toc26846"/>
      <w:r>
        <w:rPr>
          <w:rFonts w:hint="eastAsia" w:ascii="黑体" w:hAnsi="黑体" w:eastAsia="黑体" w:cs="黑体"/>
          <w:sz w:val="34"/>
          <w:szCs w:val="34"/>
          <w:lang w:val="en-US" w:eastAsia="zh-CN"/>
        </w:rPr>
        <w:t xml:space="preserve">2 </w:t>
      </w:r>
      <w:r>
        <w:rPr>
          <w:rFonts w:hint="eastAsia" w:ascii="黑体" w:hAnsi="黑体" w:eastAsia="黑体" w:cs="黑体"/>
          <w:sz w:val="34"/>
          <w:szCs w:val="34"/>
        </w:rPr>
        <w:t>组织指挥体系与职责</w:t>
      </w:r>
      <w:bookmarkEnd w:id="10"/>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富锦市人民政府设立</w:t>
      </w:r>
      <w:r>
        <w:rPr>
          <w:rFonts w:hint="eastAsia" w:ascii="仿宋" w:hAnsi="仿宋" w:eastAsia="仿宋" w:cs="仿宋"/>
          <w:sz w:val="34"/>
          <w:szCs w:val="34"/>
          <w:lang w:eastAsia="zh-CN"/>
        </w:rPr>
        <w:t>富锦</w:t>
      </w:r>
      <w:r>
        <w:rPr>
          <w:rFonts w:hint="eastAsia" w:ascii="仿宋" w:hAnsi="仿宋" w:eastAsia="仿宋" w:cs="仿宋"/>
          <w:sz w:val="34"/>
          <w:szCs w:val="34"/>
        </w:rPr>
        <w:t>市人民政府防汛抗旱指挥部，各</w:t>
      </w:r>
      <w:r>
        <w:rPr>
          <w:rFonts w:hint="eastAsia" w:ascii="仿宋" w:hAnsi="仿宋" w:eastAsia="仿宋" w:cs="仿宋"/>
          <w:sz w:val="34"/>
          <w:szCs w:val="34"/>
          <w:lang w:eastAsia="zh-CN"/>
        </w:rPr>
        <w:t>镇</w:t>
      </w:r>
      <w:r>
        <w:rPr>
          <w:rFonts w:hint="eastAsia" w:ascii="仿宋" w:hAnsi="仿宋" w:eastAsia="仿宋" w:cs="仿宋"/>
          <w:sz w:val="34"/>
          <w:szCs w:val="34"/>
        </w:rPr>
        <w:t>人民政府、</w:t>
      </w:r>
      <w:r>
        <w:rPr>
          <w:rFonts w:hint="eastAsia" w:ascii="仿宋" w:hAnsi="仿宋" w:eastAsia="仿宋" w:cs="仿宋"/>
          <w:sz w:val="34"/>
          <w:szCs w:val="34"/>
          <w:lang w:eastAsia="zh-CN"/>
        </w:rPr>
        <w:t>街道办事处</w:t>
      </w:r>
      <w:r>
        <w:rPr>
          <w:rFonts w:hint="eastAsia" w:ascii="仿宋" w:hAnsi="仿宋" w:eastAsia="仿宋" w:cs="仿宋"/>
          <w:sz w:val="34"/>
          <w:szCs w:val="34"/>
        </w:rPr>
        <w:t>分别设立本级防汛抗旱指挥部，负责本行政区域的防汛工作。有关行业（单位）可根据需要设立防汛抗旱组织机构，负责本行业（单位）防汛工作。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11" w:name="_Toc26189"/>
      <w:r>
        <w:rPr>
          <w:rFonts w:hint="eastAsia" w:ascii="仿宋" w:hAnsi="仿宋" w:eastAsia="仿宋" w:cs="仿宋"/>
          <w:b/>
          <w:bCs/>
          <w:sz w:val="34"/>
          <w:szCs w:val="34"/>
        </w:rPr>
        <w:t>2.1市防汛抗旱指挥部组成及职责</w:t>
      </w:r>
      <w:bookmarkEnd w:id="11"/>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2.1.</w:t>
      </w:r>
      <w:r>
        <w:rPr>
          <w:rFonts w:hint="eastAsia" w:ascii="仿宋" w:hAnsi="仿宋" w:eastAsia="仿宋" w:cs="仿宋"/>
          <w:b/>
          <w:bCs/>
          <w:sz w:val="34"/>
          <w:szCs w:val="34"/>
          <w:lang w:val="en-US" w:eastAsia="zh-CN"/>
        </w:rPr>
        <w:t xml:space="preserve">1  </w:t>
      </w:r>
      <w:r>
        <w:rPr>
          <w:rFonts w:hint="eastAsia" w:ascii="仿宋" w:hAnsi="仿宋" w:eastAsia="仿宋" w:cs="仿宋"/>
          <w:sz w:val="34"/>
          <w:szCs w:val="34"/>
        </w:rPr>
        <w:t>指挥部组成</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富锦市人民政府防汛抗旱指挥部（以下简称市防指），总指挥长由市长担任，总指挥由市政府分管应急管理工作的副市长担任，常务副总指挥由主管农业市领导担任，副总指挥由武装部部长、市政府各分管副市长、市应急管理局局长、市水务局局长担任。</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市防汛抗旱指挥部下设四个分指挥部：东堤分指挥部、城堤分指挥部、西堤分指挥部、南堤分指挥部。</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成员单位：市委宣传部、市委网信办、市发展和改革局、市教育局、市工业信息科技局、市公安局、市财政局、市自然资源局、市住房和城乡建设局、市交通运输局、市水务局、市农业农村局、市文化广电和旅游局、市卫生健康局、市应急管理局、市市场监督管理局、市城市管理综合执法局、市商务和口岸局、市粮食局、市林业和草原局、市经济技术开发区、城东街道办事处、城西街道办事处、市气象局、佳木斯富锦海事处、黑龙江三环泡湿地保护局、市沿江湿地保护站、国网黑龙江省电力有限公司富锦供电公司、中石油富锦经营部、中国联通富锦分公司、中国移动富锦分公司、中国电信富锦分公司、富锦火车站、佳木斯工务段富锦线路车间、消防救援大队、武警佳木斯支队富锦中队等部门和单位。</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lang w:val="en-US" w:eastAsia="zh-CN"/>
        </w:rPr>
      </w:pPr>
      <w:r>
        <w:rPr>
          <w:rFonts w:hint="eastAsia" w:ascii="仿宋" w:hAnsi="仿宋" w:eastAsia="仿宋" w:cs="仿宋"/>
          <w:sz w:val="34"/>
          <w:szCs w:val="34"/>
        </w:rPr>
        <w:t>市防指办公室（以下简称市防办）设在市应急管理局，承担市防指日常工作，主任由市应急管理局长兼任。</w:t>
      </w:r>
      <w:r>
        <w:rPr>
          <w:rFonts w:hint="eastAsia" w:ascii="仿宋" w:hAnsi="仿宋" w:eastAsia="仿宋" w:cs="仿宋"/>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2.1.</w:t>
      </w:r>
      <w:r>
        <w:rPr>
          <w:rFonts w:hint="eastAsia" w:ascii="仿宋" w:hAnsi="仿宋" w:eastAsia="仿宋" w:cs="仿宋"/>
          <w:b/>
          <w:bCs/>
          <w:sz w:val="34"/>
          <w:szCs w:val="34"/>
          <w:lang w:val="en-US" w:eastAsia="zh-CN"/>
        </w:rPr>
        <w:t xml:space="preserve">2  </w:t>
      </w:r>
      <w:r>
        <w:rPr>
          <w:rFonts w:hint="eastAsia" w:ascii="仿宋" w:hAnsi="仿宋" w:eastAsia="仿宋" w:cs="仿宋"/>
          <w:sz w:val="34"/>
          <w:szCs w:val="34"/>
        </w:rPr>
        <w:t>指挥部工作职责</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市防指统一指挥、组织、监督、协调全市干旱灾害应急处置工作，负责贯彻落实国家防汛抗旱总指挥部、省委、省政府、省防指和佳木斯市委、市政府以及市委、市政府有关</w:t>
      </w:r>
      <w:r>
        <w:rPr>
          <w:rFonts w:hint="eastAsia" w:ascii="仿宋" w:hAnsi="仿宋" w:eastAsia="仿宋" w:cs="仿宋"/>
          <w:sz w:val="34"/>
          <w:szCs w:val="34"/>
          <w:lang w:eastAsia="zh-CN"/>
        </w:rPr>
        <w:t>抗旱</w:t>
      </w:r>
      <w:r>
        <w:rPr>
          <w:rFonts w:hint="eastAsia" w:ascii="仿宋" w:hAnsi="仿宋" w:eastAsia="仿宋" w:cs="仿宋"/>
          <w:sz w:val="34"/>
          <w:szCs w:val="34"/>
        </w:rPr>
        <w:t>工作的政策、制度和指令，组织制定、实施全市抗旱应急预案，及时掌握全市旱情、水情、灾情等信息并组织抗旱减灾措施，依法发布全市旱情通告，宣布进入或者结束紧急抗旱期，统一调控和调度全市抗旱水量，督促检查各</w:t>
      </w:r>
      <w:r>
        <w:rPr>
          <w:rFonts w:hint="eastAsia" w:ascii="仿宋" w:hAnsi="仿宋" w:eastAsia="仿宋" w:cs="仿宋"/>
          <w:sz w:val="34"/>
          <w:szCs w:val="34"/>
          <w:lang w:eastAsia="zh-CN"/>
        </w:rPr>
        <w:t>镇</w:t>
      </w:r>
      <w:r>
        <w:rPr>
          <w:rFonts w:hint="eastAsia" w:ascii="仿宋" w:hAnsi="仿宋" w:eastAsia="仿宋" w:cs="仿宋"/>
          <w:sz w:val="34"/>
          <w:szCs w:val="34"/>
        </w:rPr>
        <w:t>落实抗旱责任制情况，组织调配全市抗旱物资和队伍，协调部队承担抗旱救灾紧急攻坚任务，负责市级抗旱物资的储备管理和调拨工作，组织灾后处置，做好有关协调工作。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总指挥长领导全市防汛抗旱工作。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总指挥负责市防指全面工作。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常务副总指挥协助总指挥负责市防指全面工作。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副总指挥（武装部部长）协助总指挥长、总指挥、常务副总指挥协调、调度部队，指挥民兵参加抗旱救灾紧急攻坚任务。</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lang w:eastAsia="zh-CN"/>
        </w:rPr>
      </w:pPr>
      <w:r>
        <w:rPr>
          <w:rFonts w:hint="eastAsia" w:ascii="仿宋" w:hAnsi="仿宋" w:eastAsia="仿宋" w:cs="仿宋"/>
          <w:sz w:val="34"/>
          <w:szCs w:val="34"/>
        </w:rPr>
        <w:t>副总指挥</w:t>
      </w:r>
      <w:r>
        <w:rPr>
          <w:rFonts w:hint="eastAsia" w:ascii="仿宋" w:hAnsi="仿宋" w:eastAsia="仿宋" w:cs="仿宋"/>
          <w:sz w:val="34"/>
          <w:szCs w:val="34"/>
          <w:lang w:eastAsia="zh-CN"/>
        </w:rPr>
        <w:t>（市政府各分管副市长）协助总指挥长、总指挥、常务副总指挥开展工作，负责各分指挥部工作。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副总指挥（市应急管理局局长）协助总指挥长、总指挥、常务副总指挥调度全市抗旱救灾队伍、物资进行抗旱救灾工作，领导市防办开展抗旱日常工作。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副总指挥（市水务局局长）协助总指挥长、总指挥、常务副总指挥调度全市水工程，组织实施抗旱应急调水工作。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市防办主任协助总指挥长、总指挥、常务副总指挥、副总指挥抓好全市</w:t>
      </w:r>
      <w:r>
        <w:rPr>
          <w:rFonts w:hint="eastAsia" w:ascii="仿宋" w:hAnsi="仿宋" w:eastAsia="仿宋" w:cs="仿宋"/>
          <w:sz w:val="34"/>
          <w:szCs w:val="34"/>
          <w:lang w:eastAsia="zh-CN"/>
        </w:rPr>
        <w:t>抗旱</w:t>
      </w:r>
      <w:r>
        <w:rPr>
          <w:rFonts w:hint="eastAsia" w:ascii="仿宋" w:hAnsi="仿宋" w:eastAsia="仿宋" w:cs="仿宋"/>
          <w:sz w:val="34"/>
          <w:szCs w:val="34"/>
        </w:rPr>
        <w:t>日常工作，协调成员单位开展</w:t>
      </w:r>
      <w:r>
        <w:rPr>
          <w:rFonts w:hint="eastAsia" w:ascii="仿宋" w:hAnsi="仿宋" w:eastAsia="仿宋" w:cs="仿宋"/>
          <w:sz w:val="34"/>
          <w:szCs w:val="34"/>
          <w:lang w:eastAsia="zh-CN"/>
        </w:rPr>
        <w:t>抗旱</w:t>
      </w:r>
      <w:r>
        <w:rPr>
          <w:rFonts w:hint="eastAsia" w:ascii="仿宋" w:hAnsi="仿宋" w:eastAsia="仿宋" w:cs="仿宋"/>
          <w:sz w:val="34"/>
          <w:szCs w:val="34"/>
        </w:rPr>
        <w:t>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2.1.3</w:t>
      </w:r>
      <w:r>
        <w:rPr>
          <w:rFonts w:hint="eastAsia" w:ascii="仿宋" w:hAnsi="仿宋" w:eastAsia="仿宋" w:cs="仿宋"/>
          <w:b/>
          <w:bCs/>
          <w:sz w:val="34"/>
          <w:szCs w:val="34"/>
          <w:lang w:val="en-US" w:eastAsia="zh-CN"/>
        </w:rPr>
        <w:t xml:space="preserve">  </w:t>
      </w:r>
      <w:r>
        <w:rPr>
          <w:rFonts w:hint="eastAsia" w:ascii="仿宋" w:hAnsi="仿宋" w:eastAsia="仿宋" w:cs="仿宋"/>
          <w:sz w:val="34"/>
          <w:szCs w:val="34"/>
        </w:rPr>
        <w:t>成员单位工作职责</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市委宣传部：负责正确把握全市抗旱救灾工作的宣传导向，指导新闻宣传单位做好宣传报道工作及组织召开新闻发布会等工作。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市委网信办：负责组织全市网络媒体做好抗旱网络宣传引导工作，指导各</w:t>
      </w:r>
      <w:r>
        <w:rPr>
          <w:rFonts w:hint="eastAsia" w:ascii="仿宋" w:hAnsi="仿宋" w:eastAsia="仿宋" w:cs="仿宋"/>
          <w:sz w:val="34"/>
          <w:szCs w:val="34"/>
          <w:lang w:eastAsia="zh-CN"/>
        </w:rPr>
        <w:t>镇</w:t>
      </w:r>
      <w:r>
        <w:rPr>
          <w:rFonts w:hint="eastAsia" w:ascii="仿宋" w:hAnsi="仿宋" w:eastAsia="仿宋" w:cs="仿宋"/>
          <w:sz w:val="34"/>
          <w:szCs w:val="34"/>
        </w:rPr>
        <w:t>各有关部门加强网络舆情监测、报告、研判和应对处置引导工作。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市发展和改革局：会同行业主管部门组织协调重大抗旱工程和抗旱体系建设。</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市教育局：负责组织、指导全市教育系统抗旱工作，组织、指导教学单位解决教职员工和学生饮用水困难问题。</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市工业信息科技局：负责组织市内有关工业企业进行药品、食品及抗旱救灾所需应急物资的紧急生产、储运，保证及时供应。推广信息化在</w:t>
      </w:r>
      <w:r>
        <w:rPr>
          <w:rFonts w:hint="eastAsia" w:ascii="仿宋" w:hAnsi="仿宋" w:eastAsia="仿宋" w:cs="仿宋"/>
          <w:sz w:val="34"/>
          <w:szCs w:val="34"/>
          <w:lang w:eastAsia="zh-CN"/>
        </w:rPr>
        <w:t>抗旱</w:t>
      </w:r>
      <w:r>
        <w:rPr>
          <w:rFonts w:hint="eastAsia" w:ascii="仿宋" w:hAnsi="仿宋" w:eastAsia="仿宋" w:cs="仿宋"/>
          <w:sz w:val="34"/>
          <w:szCs w:val="34"/>
        </w:rPr>
        <w:t>工作中的应用。</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市公安局：负责全市抗旱救灾及灾区社会治安保障工作，负责抗旱期间道路交通安全管理，保障抗旱指挥、救灾等专用车辆安全畅通，必要时实行交通管制。</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市财政局：负责全市抗旱救灾资金的筹集，及时下拨并监督使用。</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市自然资源局：协调解决抗旱救灾占地、用地问题。</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市住房和城乡建设局：负责做好城市供水工作，协助指导全市城市抗旱规划编制工作。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市交通运输局：负责保障抗旱救灾人员及物资设备的公路、水路运输工作。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市水务局：负责全市抗旱水源工程调度管理，提供抗旱技术支持，组织实施全市抗旱水源工程以及其他抗旱工程修复、建设和管理工作。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市农业农村局：负责农业旱灾信息的收集、整理，并及时向市防指提供；指导干旱地区农业种植结构的调整，培育和推广应用耐旱品种，推广应用旱作农业节水技术；指导农业抗旱和灾后农业救灾、生产恢复。</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市文化广电和旅游局：</w:t>
      </w:r>
      <w:r>
        <w:rPr>
          <w:rFonts w:hint="eastAsia" w:ascii="仿宋_GB2312" w:eastAsia="仿宋_GB2312"/>
          <w:color w:val="000000"/>
          <w:sz w:val="32"/>
          <w:szCs w:val="32"/>
          <w:lang w:eastAsia="zh-CN"/>
        </w:rPr>
        <w:t>负责抗旱期间</w:t>
      </w:r>
      <w:r>
        <w:rPr>
          <w:rFonts w:hint="eastAsia" w:ascii="仿宋_GB2312" w:eastAsia="仿宋_GB2312"/>
          <w:color w:val="000000"/>
          <w:sz w:val="32"/>
          <w:szCs w:val="32"/>
        </w:rPr>
        <w:t>旅游区游客和工作人员的安全</w:t>
      </w:r>
      <w:r>
        <w:rPr>
          <w:rFonts w:hint="eastAsia" w:ascii="仿宋" w:hAnsi="仿宋" w:eastAsia="仿宋" w:cs="仿宋"/>
          <w:sz w:val="34"/>
          <w:szCs w:val="34"/>
        </w:rPr>
        <w:t>。</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市卫生健康局：负责干旱灾害发生地区疾病预防控制、医疗救治和卫生监督执法工作，监督、检测生活饮用水卫生状况，确保饮用水卫生安全，防止干旱灾害导致重大传染病疫情的发生。</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市应急管理局：负责监督和处理抗旱救灾中重大安全事 故工作。组织指导协调抗旱救灾突发事件应急处置，统一协调指挥各类应急专业队伍，衔接解放军和武警部队参与紧急攻坚任务。组织指导灾情核查、损失评估，协调干旱灾害救助工作，统一调度抗旱救灾物资。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市城市管理行政执法局：负责做好职责范围内的抗旱工作。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市商务和口岸局：负责组织协调受灾地区生活必需品以及油料等部分抗旱救灾物资的供应工作。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市粮食局：负责抗旱救灾的粮食、食品的调拨及供应工作。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市林业和草原局：负责做好本系统内的</w:t>
      </w:r>
      <w:r>
        <w:rPr>
          <w:rFonts w:hint="eastAsia" w:ascii="仿宋" w:hAnsi="仿宋" w:eastAsia="仿宋" w:cs="仿宋"/>
          <w:sz w:val="34"/>
          <w:szCs w:val="34"/>
          <w:lang w:eastAsia="zh-CN"/>
        </w:rPr>
        <w:t>抗旱</w:t>
      </w:r>
      <w:r>
        <w:rPr>
          <w:rFonts w:hint="eastAsia" w:ascii="仿宋" w:hAnsi="仿宋" w:eastAsia="仿宋" w:cs="仿宋"/>
          <w:sz w:val="34"/>
          <w:szCs w:val="34"/>
        </w:rPr>
        <w:t>救灾工作。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市经济技术开发区、城东街道办事处、城西街道办事处：负责所辖区域的抗旱救灾工作。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市气象局：负责提供气象服务，做好气象干旱监测和预报工作，为抗旱工作提供科学、准确、及时的气象信息，并适时实施人工增雨作业。</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lang w:eastAsia="zh-CN"/>
        </w:rPr>
        <w:t>佳木斯</w:t>
      </w:r>
      <w:r>
        <w:rPr>
          <w:rFonts w:hint="eastAsia" w:ascii="仿宋" w:hAnsi="仿宋" w:eastAsia="仿宋" w:cs="仿宋"/>
          <w:sz w:val="34"/>
          <w:szCs w:val="34"/>
        </w:rPr>
        <w:t>富锦海事处：</w:t>
      </w:r>
      <w:r>
        <w:rPr>
          <w:rFonts w:hint="eastAsia" w:ascii="仿宋_GB2312" w:eastAsia="仿宋_GB2312"/>
          <w:color w:val="000000"/>
          <w:sz w:val="32"/>
          <w:szCs w:val="32"/>
          <w:lang w:eastAsia="zh-CN"/>
        </w:rPr>
        <w:t>根据旱情发展做好相应工作</w:t>
      </w:r>
      <w:r>
        <w:rPr>
          <w:rFonts w:hint="eastAsia" w:ascii="仿宋" w:hAnsi="仿宋" w:eastAsia="仿宋" w:cs="仿宋"/>
          <w:sz w:val="34"/>
          <w:szCs w:val="34"/>
        </w:rPr>
        <w:t>。</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三环泡湿地保护局、沿江湿地保护站：负责所辖区域的抗旱救灾工作。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国网黑龙江省电力有限公司富锦供电公司：负责抗旱救灾期间的电力供应工作。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中国联通富锦分公司、中国移动富锦分公司、中国电信富锦分公司：负责通信设施、通信网络的安全度汛和防汛通信保障工作，在紧急防汛期提供应急通信保障。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富锦火车站、佳木斯工务段富锦线路车间：负责保障抗旱救灾人员及物资设备的铁路运输工作。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消防救援大队</w:t>
      </w:r>
      <w:r>
        <w:rPr>
          <w:rFonts w:hint="eastAsia" w:ascii="仿宋" w:hAnsi="仿宋" w:eastAsia="仿宋" w:cs="仿宋"/>
          <w:sz w:val="34"/>
          <w:szCs w:val="34"/>
          <w:lang w:eastAsia="zh-CN"/>
        </w:rPr>
        <w:t>、</w:t>
      </w:r>
      <w:r>
        <w:rPr>
          <w:rFonts w:hint="eastAsia" w:ascii="仿宋" w:hAnsi="仿宋" w:eastAsia="仿宋" w:cs="仿宋"/>
          <w:sz w:val="34"/>
          <w:szCs w:val="34"/>
        </w:rPr>
        <w:t>武警佳木斯支队富锦中队：承担抗旱救灾紧急攻坚任务。</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市防指成员单位要结合各自职责制定与本预案相衔接的具体工作方案，报市防办备案。</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2.1.4</w:t>
      </w:r>
      <w:r>
        <w:rPr>
          <w:rFonts w:hint="eastAsia" w:ascii="仿宋" w:hAnsi="仿宋" w:eastAsia="仿宋" w:cs="仿宋"/>
          <w:b/>
          <w:bCs/>
          <w:sz w:val="34"/>
          <w:szCs w:val="34"/>
          <w:lang w:val="en-US" w:eastAsia="zh-CN"/>
        </w:rPr>
        <w:t xml:space="preserve">  </w:t>
      </w:r>
      <w:r>
        <w:rPr>
          <w:rFonts w:hint="eastAsia" w:ascii="仿宋" w:hAnsi="仿宋" w:eastAsia="仿宋" w:cs="仿宋"/>
          <w:sz w:val="34"/>
          <w:szCs w:val="34"/>
        </w:rPr>
        <w:t>市防汛抗旱指挥部办公室职责</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承担市防指日常工作。贯彻落实上级和本级防指决定</w:t>
      </w:r>
      <w:r>
        <w:rPr>
          <w:rFonts w:hint="eastAsia" w:ascii="仿宋" w:hAnsi="仿宋" w:eastAsia="仿宋" w:cs="仿宋"/>
          <w:sz w:val="34"/>
          <w:szCs w:val="34"/>
          <w:lang w:eastAsia="zh-CN"/>
        </w:rPr>
        <w:t>，</w:t>
      </w:r>
      <w:r>
        <w:rPr>
          <w:rFonts w:hint="eastAsia" w:ascii="仿宋" w:hAnsi="仿宋" w:eastAsia="仿宋" w:cs="仿宋"/>
          <w:sz w:val="34"/>
          <w:szCs w:val="34"/>
        </w:rPr>
        <w:t>组织开展全市抗旱工作，提出全市抗旱工作部署和决策意见，供市防指领导决策。负责市防指各成员单位综合协调工作。负责市级抗旱物资采购、调拨工作。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12" w:name="_Toc15862"/>
      <w:r>
        <w:rPr>
          <w:rFonts w:hint="eastAsia" w:ascii="仿宋" w:hAnsi="仿宋" w:eastAsia="仿宋" w:cs="仿宋"/>
          <w:b/>
          <w:bCs/>
          <w:sz w:val="34"/>
          <w:szCs w:val="34"/>
        </w:rPr>
        <w:t>2.2</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各镇政府防汛抗旱指挥部职责</w:t>
      </w:r>
      <w:bookmarkEnd w:id="12"/>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lang w:eastAsia="zh-CN"/>
        </w:rPr>
        <w:t>各镇</w:t>
      </w:r>
      <w:r>
        <w:rPr>
          <w:rFonts w:hint="eastAsia" w:ascii="仿宋" w:hAnsi="仿宋" w:eastAsia="仿宋" w:cs="仿宋"/>
          <w:sz w:val="34"/>
          <w:szCs w:val="34"/>
        </w:rPr>
        <w:t>防汛抗旱指挥部（简称防指），在</w:t>
      </w:r>
      <w:r>
        <w:rPr>
          <w:rFonts w:hint="eastAsia" w:ascii="仿宋" w:hAnsi="仿宋" w:eastAsia="仿宋" w:cs="仿宋"/>
          <w:sz w:val="34"/>
          <w:szCs w:val="34"/>
          <w:lang w:eastAsia="zh-CN"/>
        </w:rPr>
        <w:t>市</w:t>
      </w:r>
      <w:r>
        <w:rPr>
          <w:rFonts w:hint="eastAsia" w:ascii="仿宋" w:hAnsi="仿宋" w:eastAsia="仿宋" w:cs="仿宋"/>
          <w:sz w:val="34"/>
          <w:szCs w:val="34"/>
        </w:rPr>
        <w:t>防指和本级政府的领导下，组织和指挥本地区的抗旱工作。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13" w:name="_Toc7947"/>
      <w:r>
        <w:rPr>
          <w:rFonts w:hint="eastAsia" w:ascii="仿宋" w:hAnsi="仿宋" w:eastAsia="仿宋" w:cs="仿宋"/>
          <w:b/>
          <w:bCs/>
          <w:sz w:val="34"/>
          <w:szCs w:val="34"/>
        </w:rPr>
        <w:t>2.3</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专家组组成及职责</w:t>
      </w:r>
      <w:bookmarkEnd w:id="13"/>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由市农业农村局、市水务局、市气象局和相关涉农科研院所等单位抽调专家组成专家组，解决抗旱救灾中出现的重大技术难题，当发生严重旱情时赶赴现场协助地方制定切实可行的抗旱救灾方案，指导旱区开展抗旱救灾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仿宋" w:hAnsi="仿宋" w:eastAsia="仿宋" w:cs="仿宋"/>
          <w:sz w:val="34"/>
          <w:szCs w:val="34"/>
        </w:rPr>
      </w:pPr>
      <w:bookmarkStart w:id="14" w:name="_Toc31693"/>
      <w:r>
        <w:rPr>
          <w:rFonts w:hint="eastAsia" w:ascii="黑体" w:hAnsi="黑体" w:eastAsia="黑体" w:cs="黑体"/>
          <w:sz w:val="34"/>
          <w:szCs w:val="34"/>
          <w:lang w:val="en-US" w:eastAsia="zh-CN"/>
        </w:rPr>
        <w:t xml:space="preserve">3 </w:t>
      </w:r>
      <w:r>
        <w:rPr>
          <w:rFonts w:hint="eastAsia" w:ascii="黑体" w:hAnsi="黑体" w:eastAsia="黑体" w:cs="黑体"/>
          <w:sz w:val="34"/>
          <w:szCs w:val="34"/>
        </w:rPr>
        <w:t>预防预警机制</w:t>
      </w:r>
      <w:bookmarkEnd w:id="14"/>
      <w:r>
        <w:rPr>
          <w:rFonts w:hint="eastAsia" w:ascii="仿宋" w:hAnsi="仿宋" w:eastAsia="仿宋" w:cs="仿宋"/>
          <w:sz w:val="34"/>
          <w:szCs w:val="3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sz w:val="34"/>
          <w:szCs w:val="34"/>
        </w:rPr>
      </w:pPr>
      <w:bookmarkStart w:id="15" w:name="_Toc31993"/>
      <w:r>
        <w:rPr>
          <w:rFonts w:hint="eastAsia" w:ascii="仿宋" w:hAnsi="仿宋" w:eastAsia="仿宋" w:cs="仿宋"/>
          <w:b/>
          <w:bCs/>
          <w:sz w:val="34"/>
          <w:szCs w:val="34"/>
        </w:rPr>
        <w:t>3.1  预防预警信息</w:t>
      </w:r>
      <w:bookmarkEnd w:id="15"/>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预警信息包括预警信号、发布时间、可能影响范围、警示事项和发布机关等。预警信息通过广播、电视、报纸、信息网络、电话传真、警报器等媒介发布。媒体要及时播发、刊登预警信息，不得删减预警信息。事发地政府要根据预警级别做好相应防范准备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3.1.1</w:t>
      </w:r>
      <w:r>
        <w:rPr>
          <w:rFonts w:hint="eastAsia" w:ascii="仿宋" w:hAnsi="仿宋" w:eastAsia="仿宋" w:cs="仿宋"/>
          <w:b/>
          <w:bCs/>
          <w:sz w:val="34"/>
          <w:szCs w:val="34"/>
          <w:lang w:val="en-US" w:eastAsia="zh-CN"/>
        </w:rPr>
        <w:t xml:space="preserve">  </w:t>
      </w:r>
      <w:r>
        <w:rPr>
          <w:rFonts w:hint="eastAsia" w:ascii="仿宋" w:hAnsi="仿宋" w:eastAsia="仿宋" w:cs="仿宋"/>
          <w:sz w:val="34"/>
          <w:szCs w:val="34"/>
        </w:rPr>
        <w:t>气象干旱信息</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气象部门应加强对降水、土壤墒情等信息的监测和预报，当预报即将发生严重旱灾时，将信息及时报送</w:t>
      </w:r>
      <w:r>
        <w:rPr>
          <w:rFonts w:hint="eastAsia" w:ascii="仿宋" w:hAnsi="仿宋" w:eastAsia="仿宋" w:cs="仿宋"/>
          <w:sz w:val="34"/>
          <w:szCs w:val="34"/>
          <w:lang w:eastAsia="zh-CN"/>
        </w:rPr>
        <w:t>市</w:t>
      </w:r>
      <w:r>
        <w:rPr>
          <w:rFonts w:hint="eastAsia" w:ascii="仿宋" w:hAnsi="仿宋" w:eastAsia="仿宋" w:cs="仿宋"/>
          <w:sz w:val="34"/>
          <w:szCs w:val="34"/>
        </w:rPr>
        <w:t>防指，</w:t>
      </w:r>
      <w:r>
        <w:rPr>
          <w:rFonts w:hint="eastAsia" w:ascii="仿宋" w:hAnsi="仿宋" w:eastAsia="仿宋" w:cs="仿宋"/>
          <w:sz w:val="34"/>
          <w:szCs w:val="34"/>
          <w:lang w:eastAsia="zh-CN"/>
        </w:rPr>
        <w:t>并</w:t>
      </w:r>
      <w:r>
        <w:rPr>
          <w:rFonts w:hint="eastAsia" w:ascii="仿宋" w:hAnsi="仿宋" w:eastAsia="仿宋" w:cs="仿宋"/>
          <w:sz w:val="34"/>
          <w:szCs w:val="34"/>
        </w:rPr>
        <w:t>通知有关区域做好相关准备。</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3.1.2</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水文干旱信息</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水</w:t>
      </w:r>
      <w:r>
        <w:rPr>
          <w:rFonts w:hint="eastAsia" w:ascii="仿宋" w:hAnsi="仿宋" w:eastAsia="仿宋" w:cs="仿宋"/>
          <w:sz w:val="34"/>
          <w:szCs w:val="34"/>
          <w:lang w:eastAsia="zh-CN"/>
        </w:rPr>
        <w:t>务</w:t>
      </w:r>
      <w:r>
        <w:rPr>
          <w:rFonts w:hint="eastAsia" w:ascii="仿宋" w:hAnsi="仿宋" w:eastAsia="仿宋" w:cs="仿宋"/>
          <w:sz w:val="34"/>
          <w:szCs w:val="34"/>
        </w:rPr>
        <w:t>部门应加强对河道等水工程水位、水量等信息的监测和预报，当预报即将发生严重旱灾时，将信息及时报送</w:t>
      </w:r>
      <w:r>
        <w:rPr>
          <w:rFonts w:hint="eastAsia" w:ascii="仿宋" w:hAnsi="仿宋" w:eastAsia="仿宋" w:cs="仿宋"/>
          <w:sz w:val="34"/>
          <w:szCs w:val="34"/>
          <w:lang w:eastAsia="zh-CN"/>
        </w:rPr>
        <w:t>市</w:t>
      </w:r>
      <w:r>
        <w:rPr>
          <w:rFonts w:hint="eastAsia" w:ascii="仿宋" w:hAnsi="仿宋" w:eastAsia="仿宋" w:cs="仿宋"/>
          <w:sz w:val="34"/>
          <w:szCs w:val="34"/>
        </w:rPr>
        <w:t>防指，</w:t>
      </w:r>
      <w:r>
        <w:rPr>
          <w:rFonts w:hint="eastAsia" w:ascii="仿宋" w:hAnsi="仿宋" w:eastAsia="仿宋" w:cs="仿宋"/>
          <w:sz w:val="34"/>
          <w:szCs w:val="34"/>
          <w:lang w:eastAsia="zh-CN"/>
        </w:rPr>
        <w:t>并</w:t>
      </w:r>
      <w:r>
        <w:rPr>
          <w:rFonts w:hint="eastAsia" w:ascii="仿宋" w:hAnsi="仿宋" w:eastAsia="仿宋" w:cs="仿宋"/>
          <w:sz w:val="34"/>
          <w:szCs w:val="34"/>
        </w:rPr>
        <w:t>通知有关区域做好相关准备。</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3.1.3</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 旱情信息</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（1）旱情信息主要包括：干旱发生的时间、地点、程度、受旱范围、影响人口以及对农业生产、农村人畜饮水、城市供水、林牧渔业、乡镇企业、生态环境等方面造成的损失。</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（2）防指应掌握当地水工程蓄水情况、农田土壤墒情和城乡供水情况，加强旱情监测，一旦发生旱情，应逐级上报。发生严重旱情时，当地防汛抗旱指挥部应及时核实，迅速上报。</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（3）水行政主管部门按照《水旱灾害统计报表制度》的规定上报旱情。</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16" w:name="_Toc11468"/>
      <w:r>
        <w:rPr>
          <w:rFonts w:hint="eastAsia" w:ascii="仿宋" w:hAnsi="仿宋" w:eastAsia="仿宋" w:cs="仿宋"/>
          <w:b/>
          <w:bCs/>
          <w:sz w:val="34"/>
          <w:szCs w:val="34"/>
        </w:rPr>
        <w:t>3.2  预防预警行动</w:t>
      </w:r>
      <w:bookmarkEnd w:id="16"/>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3.2.</w:t>
      </w:r>
      <w:r>
        <w:rPr>
          <w:rFonts w:hint="eastAsia" w:ascii="仿宋" w:hAnsi="仿宋" w:eastAsia="仿宋" w:cs="仿宋"/>
          <w:b/>
          <w:bCs/>
          <w:sz w:val="34"/>
          <w:szCs w:val="34"/>
          <w:lang w:val="en-US" w:eastAsia="zh-CN"/>
        </w:rPr>
        <w:t>1</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预防准备工作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（1）思想准备。加强宣传，增强全民预防干旱灾害和自我保护的意识，做好抗大旱的思想准备。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（2）组织准备。建立健全抗旱组织指挥机构，落实抗旱责任人、抗旱队伍,加强抗旱服务组织的建设。</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（3）工程准备。按时完成抗旱水源工程建设任务，对存在病险的涵闸、泵站等各类水利工程设施实行维修加固。</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（4）预案准备。修订完善各类抗旱预案、城市应急供水方案。</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（5）抗旱检查。实行以查组织、查工程、查预案、查物资为主要内容的分级检查制度，发现薄弱环节，要明确责任、限时整改。</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3.2.2</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干旱灾害预警</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各级防汛抗旱指挥部应针对干旱灾害的成因、特点，因地制宜采取预警防范措施，建立健全旱情监测网络和干旱灾害统计队伍，随时掌握实时旱情灾情，并预测干旱发展趋势，根据不同干旱等级，提出相应对策，为抗旱指挥决策提供科学依据。</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w:t>
      </w:r>
      <w:r>
        <w:rPr>
          <w:rFonts w:hint="eastAsia" w:ascii="仿宋" w:hAnsi="仿宋" w:eastAsia="仿宋" w:cs="仿宋"/>
          <w:sz w:val="34"/>
          <w:szCs w:val="34"/>
          <w:lang w:eastAsia="zh-CN"/>
        </w:rPr>
        <w:t>各镇</w:t>
      </w:r>
      <w:r>
        <w:rPr>
          <w:rFonts w:hint="eastAsia" w:ascii="仿宋" w:hAnsi="仿宋" w:eastAsia="仿宋" w:cs="仿宋"/>
          <w:sz w:val="34"/>
          <w:szCs w:val="34"/>
        </w:rPr>
        <w:t>防汛抗旱指挥部、气象</w:t>
      </w:r>
      <w:r>
        <w:rPr>
          <w:rFonts w:hint="eastAsia" w:ascii="仿宋" w:hAnsi="仿宋" w:eastAsia="仿宋" w:cs="仿宋"/>
          <w:sz w:val="34"/>
          <w:szCs w:val="34"/>
          <w:lang w:eastAsia="zh-CN"/>
        </w:rPr>
        <w:t>、</w:t>
      </w:r>
      <w:r>
        <w:rPr>
          <w:rFonts w:hint="eastAsia" w:ascii="仿宋" w:hAnsi="仿宋" w:eastAsia="仿宋" w:cs="仿宋"/>
          <w:sz w:val="34"/>
          <w:szCs w:val="34"/>
        </w:rPr>
        <w:t>水</w:t>
      </w:r>
      <w:r>
        <w:rPr>
          <w:rFonts w:hint="eastAsia" w:ascii="仿宋" w:hAnsi="仿宋" w:eastAsia="仿宋" w:cs="仿宋"/>
          <w:sz w:val="34"/>
          <w:szCs w:val="34"/>
          <w:lang w:eastAsia="zh-CN"/>
        </w:rPr>
        <w:t>务</w:t>
      </w:r>
      <w:r>
        <w:rPr>
          <w:rFonts w:hint="eastAsia" w:ascii="仿宋" w:hAnsi="仿宋" w:eastAsia="仿宋" w:cs="仿宋"/>
          <w:sz w:val="34"/>
          <w:szCs w:val="34"/>
        </w:rPr>
        <w:t>部门及时收集、报告干旱监测信息，向社会公布反映干旱灾害信息的渠道，加强对干旱灾害发生、发展情况的监测、预报和预警工作；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（2）组织有关部门和机构、专业技术人员、有关专家学者，召开抗旱工作会商会，对干旱灾害进行分析评估，预测干旱灾害发生范围和强度以及发展趋势；</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（3）定时向社会发布与公众有关的干旱灾害预测信息和分析评估结果，并对抗旱报道工作进行管理；</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（4）及时按照有关规定向社会发布干旱灾害信息，宣传抗旱知识，公布咨询电话。</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（5）抗旱应急队伍、负有抗旱职责的人员进入待命状态，并动员后备人员做好参加抗旱工作的准备；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（6）调集抗旱所需物资、设备、工具，并确保其处于良好状态、随时可以投入正常使用；</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（7）加强对引水、蓄水、提水工程和重要抗旱基础设施的保护和维护；</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8）成立抗旱专门工作组。根据抗旱工作的实际需要，有选择的成立以下工作组：宣传信息组、技术指导组、打井队伍调度组、物资保障组、交通运输组、救灾安置组、物价控制组、监察督办组、治安保卫组、通信保障组、医疗防疫组、城市抗旱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（9）采取必要措施，确保交通、通信、供水、排水、供电、供气等公共设施的安全和正常运行。</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17" w:name="_Toc22077"/>
      <w:r>
        <w:rPr>
          <w:rFonts w:hint="eastAsia" w:ascii="仿宋" w:hAnsi="仿宋" w:eastAsia="仿宋" w:cs="仿宋"/>
          <w:b/>
          <w:bCs/>
          <w:sz w:val="34"/>
          <w:szCs w:val="34"/>
        </w:rPr>
        <w:t>3.3  供水危机预警</w:t>
      </w:r>
      <w:bookmarkEnd w:id="17"/>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当因供水水源短缺或被破坏、供水线路中断、供水水质被侵害等原因而出现供水危机时，由当地防指向社会公布预警，居民、企事业单位做好储备应急用水的准备工作，有关部门做好应急供水的准备工作。</w:t>
      </w:r>
      <w:bookmarkStart w:id="18" w:name="_Toc15237"/>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b w:val="0"/>
          <w:bCs w:val="0"/>
          <w:sz w:val="34"/>
          <w:szCs w:val="34"/>
        </w:rPr>
      </w:pPr>
      <w:bookmarkStart w:id="19" w:name="_Toc30304"/>
      <w:r>
        <w:rPr>
          <w:rFonts w:hint="eastAsia" w:ascii="黑体" w:hAnsi="黑体" w:eastAsia="黑体" w:cs="黑体"/>
          <w:b w:val="0"/>
          <w:bCs w:val="0"/>
          <w:sz w:val="34"/>
          <w:szCs w:val="34"/>
          <w:lang w:val="en-US" w:eastAsia="zh-CN"/>
        </w:rPr>
        <w:t xml:space="preserve">4 </w:t>
      </w:r>
      <w:r>
        <w:rPr>
          <w:rFonts w:hint="eastAsia" w:ascii="黑体" w:hAnsi="黑体" w:eastAsia="黑体" w:cs="黑体"/>
          <w:b w:val="0"/>
          <w:bCs w:val="0"/>
          <w:sz w:val="34"/>
          <w:szCs w:val="34"/>
        </w:rPr>
        <w:t>应急响应</w:t>
      </w:r>
      <w:bookmarkEnd w:id="18"/>
      <w:bookmarkEnd w:id="19"/>
      <w:bookmarkStart w:id="20" w:name="_Toc25507"/>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sz w:val="34"/>
          <w:szCs w:val="34"/>
        </w:rPr>
      </w:pPr>
      <w:bookmarkStart w:id="21" w:name="_Toc11008"/>
      <w:r>
        <w:rPr>
          <w:rFonts w:hint="eastAsia" w:ascii="仿宋" w:hAnsi="仿宋" w:eastAsia="仿宋" w:cs="仿宋"/>
          <w:b/>
          <w:bCs/>
          <w:sz w:val="34"/>
          <w:szCs w:val="34"/>
        </w:rPr>
        <w:t>4.1  应急响应的分级与总体要求</w:t>
      </w:r>
      <w:bookmarkEnd w:id="20"/>
      <w:bookmarkEnd w:id="21"/>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根据旱灾的严重程度和范围，将应急响应由低至高分为Ⅳ级（一般）、Ⅲ级（较大）、Ⅱ级（严重）、Ⅰ级（特别严重）四级。</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进入旱期，各级防指应全程跟踪雨情、水情、旱情、灾情，并根据不同情况启动相关应急预案。</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市防指负责跨地区、跨行业和关系重大的水工程调度</w:t>
      </w:r>
      <w:r>
        <w:rPr>
          <w:rFonts w:hint="eastAsia" w:ascii="仿宋" w:hAnsi="仿宋" w:eastAsia="仿宋" w:cs="仿宋"/>
          <w:sz w:val="34"/>
          <w:szCs w:val="34"/>
          <w:lang w:eastAsia="zh-CN"/>
        </w:rPr>
        <w:t>，</w:t>
      </w:r>
      <w:r>
        <w:rPr>
          <w:rFonts w:hint="eastAsia" w:ascii="仿宋" w:hAnsi="仿宋" w:eastAsia="仿宋" w:cs="仿宋"/>
          <w:sz w:val="34"/>
          <w:szCs w:val="34"/>
        </w:rPr>
        <w:t>其他水工程调度由所属防指负责，必要时，视情况由</w:t>
      </w:r>
      <w:r>
        <w:rPr>
          <w:rFonts w:hint="eastAsia" w:ascii="仿宋" w:hAnsi="仿宋" w:eastAsia="仿宋" w:cs="仿宋"/>
          <w:sz w:val="34"/>
          <w:szCs w:val="34"/>
          <w:lang w:eastAsia="zh-CN"/>
        </w:rPr>
        <w:t>市</w:t>
      </w:r>
      <w:r>
        <w:rPr>
          <w:rFonts w:hint="eastAsia" w:ascii="仿宋" w:hAnsi="仿宋" w:eastAsia="仿宋" w:cs="仿宋"/>
          <w:sz w:val="34"/>
          <w:szCs w:val="34"/>
        </w:rPr>
        <w:t>防指直接调度。</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干旱灾害发生后，由当地政府和防指负责组织实施抗旱减灾和抗旱救灾等方面的工作，并及时向</w:t>
      </w:r>
      <w:r>
        <w:rPr>
          <w:rFonts w:hint="eastAsia" w:ascii="仿宋" w:hAnsi="仿宋" w:eastAsia="仿宋" w:cs="仿宋"/>
          <w:sz w:val="34"/>
          <w:szCs w:val="34"/>
          <w:lang w:eastAsia="zh-CN"/>
        </w:rPr>
        <w:t>市</w:t>
      </w:r>
      <w:r>
        <w:rPr>
          <w:rFonts w:hint="eastAsia" w:ascii="仿宋" w:hAnsi="仿宋" w:eastAsia="仿宋" w:cs="仿宋"/>
          <w:sz w:val="34"/>
          <w:szCs w:val="34"/>
        </w:rPr>
        <w:t>政府和</w:t>
      </w:r>
      <w:r>
        <w:rPr>
          <w:rFonts w:hint="eastAsia" w:ascii="仿宋" w:hAnsi="仿宋" w:eastAsia="仿宋" w:cs="仿宋"/>
          <w:sz w:val="34"/>
          <w:szCs w:val="34"/>
          <w:lang w:eastAsia="zh-CN"/>
        </w:rPr>
        <w:t>市</w:t>
      </w:r>
      <w:r>
        <w:rPr>
          <w:rFonts w:hint="eastAsia" w:ascii="仿宋" w:hAnsi="仿宋" w:eastAsia="仿宋" w:cs="仿宋"/>
          <w:sz w:val="34"/>
          <w:szCs w:val="34"/>
        </w:rPr>
        <w:t>防指报告情况。</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lang w:eastAsia="zh-CN"/>
        </w:rPr>
      </w:pPr>
      <w:r>
        <w:rPr>
          <w:rFonts w:hint="eastAsia" w:ascii="仿宋" w:hAnsi="仿宋" w:eastAsia="仿宋" w:cs="仿宋"/>
          <w:sz w:val="34"/>
          <w:szCs w:val="34"/>
        </w:rPr>
        <w:t>对跨区域发生的旱灾，或者突发事件将影响到临近行政区域的，在报告</w:t>
      </w:r>
      <w:r>
        <w:rPr>
          <w:rFonts w:hint="eastAsia" w:ascii="仿宋" w:hAnsi="仿宋" w:eastAsia="仿宋" w:cs="仿宋"/>
          <w:sz w:val="34"/>
          <w:szCs w:val="34"/>
          <w:lang w:eastAsia="zh-CN"/>
        </w:rPr>
        <w:t>市</w:t>
      </w:r>
      <w:r>
        <w:rPr>
          <w:rFonts w:hint="eastAsia" w:ascii="仿宋" w:hAnsi="仿宋" w:eastAsia="仿宋" w:cs="仿宋"/>
          <w:sz w:val="34"/>
          <w:szCs w:val="34"/>
        </w:rPr>
        <w:t>政府和</w:t>
      </w:r>
      <w:r>
        <w:rPr>
          <w:rFonts w:hint="eastAsia" w:ascii="仿宋" w:hAnsi="仿宋" w:eastAsia="仿宋" w:cs="仿宋"/>
          <w:sz w:val="34"/>
          <w:szCs w:val="34"/>
          <w:lang w:eastAsia="zh-CN"/>
        </w:rPr>
        <w:t>市</w:t>
      </w:r>
      <w:r>
        <w:rPr>
          <w:rFonts w:hint="eastAsia" w:ascii="仿宋" w:hAnsi="仿宋" w:eastAsia="仿宋" w:cs="仿宋"/>
          <w:sz w:val="34"/>
          <w:szCs w:val="34"/>
        </w:rPr>
        <w:t>防指的同时，应及时向受影响地区的防指通报情况</w:t>
      </w:r>
      <w:bookmarkStart w:id="22" w:name="_Toc8266"/>
      <w:r>
        <w:rPr>
          <w:rFonts w:hint="eastAsia" w:ascii="仿宋" w:hAnsi="仿宋" w:eastAsia="仿宋" w:cs="仿宋"/>
          <w:sz w:val="34"/>
          <w:szCs w:val="3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23" w:name="_Toc20152"/>
      <w:r>
        <w:rPr>
          <w:rFonts w:hint="eastAsia" w:ascii="仿宋" w:hAnsi="仿宋" w:eastAsia="仿宋" w:cs="仿宋"/>
          <w:b/>
          <w:bCs/>
          <w:sz w:val="34"/>
          <w:szCs w:val="34"/>
        </w:rPr>
        <w:t>4.2 应急响应启动程序</w:t>
      </w:r>
      <w:bookmarkEnd w:id="22"/>
      <w:bookmarkEnd w:id="23"/>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Ⅳ、Ⅲ级应急响应的启动由市防办根据情况提出请示</w:t>
      </w:r>
      <w:r>
        <w:rPr>
          <w:rFonts w:hint="eastAsia" w:ascii="仿宋" w:hAnsi="仿宋" w:eastAsia="仿宋" w:cs="仿宋"/>
          <w:sz w:val="34"/>
          <w:szCs w:val="34"/>
          <w:lang w:eastAsia="zh-CN"/>
        </w:rPr>
        <w:t>，</w:t>
      </w:r>
      <w:r>
        <w:rPr>
          <w:rFonts w:hint="eastAsia" w:ascii="仿宋" w:hAnsi="仿宋" w:eastAsia="仿宋" w:cs="仿宋"/>
          <w:sz w:val="34"/>
          <w:szCs w:val="34"/>
        </w:rPr>
        <w:t>报市防指总指挥（常务副市长）批准，以市防指名义发布；Ⅱ</w:t>
      </w:r>
      <w:r>
        <w:rPr>
          <w:rFonts w:hint="eastAsia" w:ascii="仿宋" w:hAnsi="仿宋" w:eastAsia="仿宋" w:cs="仿宋"/>
          <w:sz w:val="34"/>
          <w:szCs w:val="34"/>
          <w:lang w:eastAsia="zh-CN"/>
        </w:rPr>
        <w:t>、</w:t>
      </w:r>
      <w:r>
        <w:rPr>
          <w:rFonts w:hint="eastAsia" w:ascii="仿宋" w:hAnsi="仿宋" w:eastAsia="仿宋" w:cs="仿宋"/>
          <w:sz w:val="34"/>
          <w:szCs w:val="34"/>
        </w:rPr>
        <w:t>Ⅰ级应急响应的启动由市防办根据情况提出请示，报市防指总指挥长批准，以市防指名义发布。</w:t>
      </w:r>
      <w:bookmarkStart w:id="24" w:name="_Toc31359"/>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25" w:name="_Toc23740"/>
      <w:r>
        <w:rPr>
          <w:rFonts w:hint="eastAsia" w:ascii="仿宋" w:hAnsi="仿宋" w:eastAsia="仿宋" w:cs="仿宋"/>
          <w:b/>
          <w:bCs/>
          <w:sz w:val="34"/>
          <w:szCs w:val="34"/>
        </w:rPr>
        <w:t>4.3  抗旱IV级响应</w:t>
      </w:r>
      <w:bookmarkEnd w:id="24"/>
      <w:bookmarkEnd w:id="25"/>
      <w:bookmarkStart w:id="26" w:name="_Toc28114"/>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4.3.</w:t>
      </w:r>
      <w:r>
        <w:rPr>
          <w:rFonts w:hint="eastAsia" w:ascii="仿宋" w:hAnsi="仿宋" w:eastAsia="仿宋" w:cs="仿宋"/>
          <w:b/>
          <w:bCs/>
          <w:sz w:val="34"/>
          <w:szCs w:val="34"/>
          <w:lang w:val="en-US" w:eastAsia="zh-CN"/>
        </w:rPr>
        <w:t xml:space="preserve">1  </w:t>
      </w:r>
      <w:r>
        <w:rPr>
          <w:rFonts w:hint="eastAsia" w:ascii="仿宋" w:hAnsi="仿宋" w:eastAsia="仿宋" w:cs="仿宋"/>
          <w:sz w:val="34"/>
          <w:szCs w:val="34"/>
        </w:rPr>
        <w:t>启动条件</w:t>
      </w:r>
      <w:bookmarkEnd w:id="26"/>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出现下列情况之一的，启动Ⅳ级响应：</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（1）春季受旱面积占全市播种面积的比例达到 15%至25%。</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（2）夏伏季受旱面积占全市播种面积的比例达到 10% 至 20%。</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（3）1 个</w:t>
      </w:r>
      <w:r>
        <w:rPr>
          <w:rFonts w:hint="eastAsia" w:ascii="仿宋" w:hAnsi="仿宋" w:eastAsia="仿宋" w:cs="仿宋"/>
          <w:sz w:val="34"/>
          <w:szCs w:val="34"/>
          <w:lang w:eastAsia="zh-CN"/>
        </w:rPr>
        <w:t>镇</w:t>
      </w:r>
      <w:r>
        <w:rPr>
          <w:rFonts w:hint="eastAsia" w:ascii="仿宋" w:hAnsi="仿宋" w:eastAsia="仿宋" w:cs="仿宋"/>
          <w:sz w:val="34"/>
          <w:szCs w:val="34"/>
        </w:rPr>
        <w:t>因旱城镇日供水量低于正常日用水量的 30％。</w:t>
      </w:r>
      <w:bookmarkStart w:id="27" w:name="_Toc14002"/>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4.3.</w:t>
      </w:r>
      <w:r>
        <w:rPr>
          <w:rFonts w:hint="eastAsia" w:ascii="仿宋" w:hAnsi="仿宋" w:eastAsia="仿宋" w:cs="仿宋"/>
          <w:b/>
          <w:bCs/>
          <w:sz w:val="34"/>
          <w:szCs w:val="34"/>
          <w:lang w:val="en-US" w:eastAsia="zh-CN"/>
        </w:rPr>
        <w:t xml:space="preserve">2  </w:t>
      </w:r>
      <w:r>
        <w:rPr>
          <w:rFonts w:hint="eastAsia" w:ascii="仿宋" w:hAnsi="仿宋" w:eastAsia="仿宋" w:cs="仿宋"/>
          <w:sz w:val="34"/>
          <w:szCs w:val="34"/>
        </w:rPr>
        <w:t>响应行动</w:t>
      </w:r>
      <w:bookmarkEnd w:id="27"/>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市防办及时向相关防指及市防指成员单位通报启动Ⅳ级抗旱应急响应情况。有关</w:t>
      </w:r>
      <w:r>
        <w:rPr>
          <w:rFonts w:hint="eastAsia" w:ascii="仿宋" w:hAnsi="仿宋" w:eastAsia="仿宋" w:cs="仿宋"/>
          <w:sz w:val="34"/>
          <w:szCs w:val="34"/>
          <w:lang w:eastAsia="zh-CN"/>
        </w:rPr>
        <w:t>乡镇</w:t>
      </w:r>
      <w:r>
        <w:rPr>
          <w:rFonts w:hint="eastAsia" w:ascii="仿宋" w:hAnsi="仿宋" w:eastAsia="仿宋" w:cs="仿宋"/>
          <w:sz w:val="34"/>
          <w:szCs w:val="34"/>
        </w:rPr>
        <w:t>根据本地预案启动相应级别的应急响应并开展工作。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市防办主任主持会商，市防指相关成员单位派员参加， 做出工作安排。各成员单位按照职责开展相应工作，市防办将情况报告市防指总指挥及副总指挥，同时上报市委、市政府和</w:t>
      </w:r>
      <w:r>
        <w:rPr>
          <w:rFonts w:hint="eastAsia" w:ascii="仿宋" w:hAnsi="仿宋" w:eastAsia="仿宋" w:cs="仿宋"/>
          <w:sz w:val="34"/>
          <w:szCs w:val="34"/>
          <w:lang w:eastAsia="zh-CN"/>
        </w:rPr>
        <w:t>佳木斯市</w:t>
      </w:r>
      <w:r>
        <w:rPr>
          <w:rFonts w:hint="eastAsia" w:ascii="仿宋" w:hAnsi="仿宋" w:eastAsia="仿宋" w:cs="仿宋"/>
          <w:sz w:val="34"/>
          <w:szCs w:val="34"/>
        </w:rPr>
        <w:t>防指。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市防办会同气象、水务等部门加强监测预报预警，督促</w:t>
      </w:r>
      <w:r>
        <w:rPr>
          <w:rFonts w:hint="eastAsia" w:ascii="仿宋" w:hAnsi="仿宋" w:eastAsia="仿宋" w:cs="仿宋"/>
          <w:sz w:val="34"/>
          <w:szCs w:val="34"/>
          <w:lang w:eastAsia="zh-CN"/>
        </w:rPr>
        <w:t>、</w:t>
      </w:r>
      <w:r>
        <w:rPr>
          <w:rFonts w:hint="eastAsia" w:ascii="仿宋" w:hAnsi="仿宋" w:eastAsia="仿宋" w:cs="仿宋"/>
          <w:sz w:val="34"/>
          <w:szCs w:val="34"/>
        </w:rPr>
        <w:t>指导相关地区和部门启动相应抗旱预案。市气象局掌握有利时机，实施人工增雨作业。市水务局协调组织重要水工程抗旱调水工作。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旱区防指及时掌握旱情变化情况，做好旱情监测、预报工作；做好抗旱水源的管理调度工作；及时分析了解社会各方面用水需求，并将旱情信息及时报告</w:t>
      </w:r>
      <w:r>
        <w:rPr>
          <w:rFonts w:hint="eastAsia" w:ascii="仿宋" w:hAnsi="仿宋" w:eastAsia="仿宋" w:cs="仿宋"/>
          <w:sz w:val="34"/>
          <w:szCs w:val="34"/>
          <w:lang w:eastAsia="zh-CN"/>
        </w:rPr>
        <w:t>市</w:t>
      </w:r>
      <w:r>
        <w:rPr>
          <w:rFonts w:hint="eastAsia" w:ascii="仿宋" w:hAnsi="仿宋" w:eastAsia="仿宋" w:cs="仿宋"/>
          <w:sz w:val="34"/>
          <w:szCs w:val="34"/>
        </w:rPr>
        <w:t>政府和</w:t>
      </w:r>
      <w:r>
        <w:rPr>
          <w:rFonts w:hint="eastAsia" w:ascii="仿宋" w:hAnsi="仿宋" w:eastAsia="仿宋" w:cs="仿宋"/>
          <w:sz w:val="34"/>
          <w:szCs w:val="34"/>
          <w:lang w:eastAsia="zh-CN"/>
        </w:rPr>
        <w:t>市</w:t>
      </w:r>
      <w:r>
        <w:rPr>
          <w:rFonts w:hint="eastAsia" w:ascii="仿宋" w:hAnsi="仿宋" w:eastAsia="仿宋" w:cs="仿宋"/>
          <w:sz w:val="34"/>
          <w:szCs w:val="34"/>
        </w:rPr>
        <w:t>防指。</w:t>
      </w:r>
      <w:bookmarkStart w:id="28" w:name="_Toc14713"/>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29" w:name="_Toc19804"/>
      <w:r>
        <w:rPr>
          <w:rFonts w:hint="eastAsia" w:ascii="仿宋" w:hAnsi="仿宋" w:eastAsia="仿宋" w:cs="仿宋"/>
          <w:b/>
          <w:bCs/>
          <w:sz w:val="34"/>
          <w:szCs w:val="34"/>
        </w:rPr>
        <w:t>4.4  抗旱Ⅲ级响应</w:t>
      </w:r>
      <w:bookmarkEnd w:id="28"/>
      <w:bookmarkEnd w:id="29"/>
      <w:bookmarkStart w:id="30" w:name="_Toc1827"/>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4.4.1</w:t>
      </w:r>
      <w:r>
        <w:rPr>
          <w:rFonts w:hint="eastAsia" w:ascii="仿宋" w:hAnsi="仿宋" w:eastAsia="仿宋" w:cs="仿宋"/>
          <w:sz w:val="34"/>
          <w:szCs w:val="34"/>
        </w:rPr>
        <w:t xml:space="preserve"> 启动条件</w:t>
      </w:r>
      <w:bookmarkEnd w:id="30"/>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出现下列情况之一的，启动Ⅲ级响应：</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（1）春季受旱面积占全市播种面积的比例达到 25%至35%。</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（2）夏伏季受旱面积占全市播种面积的比例达到 20% 至 30%。</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（3）2 个</w:t>
      </w:r>
      <w:r>
        <w:rPr>
          <w:rFonts w:hint="eastAsia" w:ascii="仿宋" w:hAnsi="仿宋" w:eastAsia="仿宋" w:cs="仿宋"/>
          <w:sz w:val="34"/>
          <w:szCs w:val="34"/>
          <w:lang w:eastAsia="zh-CN"/>
        </w:rPr>
        <w:t>镇</w:t>
      </w:r>
      <w:r>
        <w:rPr>
          <w:rFonts w:hint="eastAsia" w:ascii="仿宋" w:hAnsi="仿宋" w:eastAsia="仿宋" w:cs="仿宋"/>
          <w:sz w:val="34"/>
          <w:szCs w:val="34"/>
        </w:rPr>
        <w:t>因旱城镇日供水量低于正常日用水量 30％。</w:t>
      </w:r>
      <w:bookmarkStart w:id="31" w:name="_Toc4505"/>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4.4.2</w:t>
      </w:r>
      <w:r>
        <w:rPr>
          <w:rFonts w:hint="eastAsia" w:ascii="仿宋" w:hAnsi="仿宋" w:eastAsia="仿宋" w:cs="仿宋"/>
          <w:b/>
          <w:bCs/>
          <w:sz w:val="34"/>
          <w:szCs w:val="34"/>
          <w:lang w:val="en-US" w:eastAsia="zh-CN"/>
        </w:rPr>
        <w:t xml:space="preserve">  </w:t>
      </w:r>
      <w:r>
        <w:rPr>
          <w:rFonts w:hint="eastAsia" w:ascii="仿宋" w:hAnsi="仿宋" w:eastAsia="仿宋" w:cs="仿宋"/>
          <w:sz w:val="34"/>
          <w:szCs w:val="34"/>
        </w:rPr>
        <w:t>响应行动</w:t>
      </w:r>
      <w:bookmarkEnd w:id="31"/>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市防办及时向相关防指及市防指成员单位通报启动Ⅲ级抗旱应急响应情况。有关</w:t>
      </w:r>
      <w:r>
        <w:rPr>
          <w:rFonts w:hint="eastAsia" w:ascii="仿宋" w:hAnsi="仿宋" w:eastAsia="仿宋" w:cs="仿宋"/>
          <w:sz w:val="34"/>
          <w:szCs w:val="34"/>
          <w:lang w:eastAsia="zh-CN"/>
        </w:rPr>
        <w:t>乡镇</w:t>
      </w:r>
      <w:r>
        <w:rPr>
          <w:rFonts w:hint="eastAsia" w:ascii="仿宋" w:hAnsi="仿宋" w:eastAsia="仿宋" w:cs="仿宋"/>
          <w:sz w:val="34"/>
          <w:szCs w:val="34"/>
        </w:rPr>
        <w:t>根据本地预案启动相应级别的应急响应并开展工作。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市防指副总指挥（副市长）主持会商，市防指成员单位派员参加</w:t>
      </w:r>
      <w:r>
        <w:rPr>
          <w:rFonts w:hint="eastAsia" w:ascii="仿宋" w:hAnsi="仿宋" w:eastAsia="仿宋" w:cs="仿宋"/>
          <w:sz w:val="34"/>
          <w:szCs w:val="34"/>
          <w:lang w:eastAsia="zh-CN"/>
        </w:rPr>
        <w:t>，</w:t>
      </w:r>
      <w:r>
        <w:rPr>
          <w:rFonts w:hint="eastAsia" w:ascii="仿宋" w:hAnsi="仿宋" w:eastAsia="仿宋" w:cs="仿宋"/>
          <w:sz w:val="34"/>
          <w:szCs w:val="34"/>
        </w:rPr>
        <w:t>做出工作安排。各成员单位按照职责开展相应工作，市防办将情况报告市防指总指挥长及总指挥，同时上报市委、市政府和</w:t>
      </w:r>
      <w:r>
        <w:rPr>
          <w:rFonts w:hint="eastAsia" w:ascii="仿宋" w:hAnsi="仿宋" w:eastAsia="仿宋" w:cs="仿宋"/>
          <w:sz w:val="34"/>
          <w:szCs w:val="34"/>
          <w:lang w:eastAsia="zh-CN"/>
        </w:rPr>
        <w:t>佳木斯市</w:t>
      </w:r>
      <w:r>
        <w:rPr>
          <w:rFonts w:hint="eastAsia" w:ascii="仿宋" w:hAnsi="仿宋" w:eastAsia="仿宋" w:cs="仿宋"/>
          <w:sz w:val="34"/>
          <w:szCs w:val="34"/>
        </w:rPr>
        <w:t>防指。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市防办密切监视雨情、旱情发展变化，加强抗旱工作的指导，派出工作组、专家组指导地方开展抗旱工作，督促、指导相关</w:t>
      </w:r>
      <w:r>
        <w:rPr>
          <w:rFonts w:hint="eastAsia" w:ascii="仿宋" w:hAnsi="仿宋" w:eastAsia="仿宋" w:cs="仿宋"/>
          <w:sz w:val="34"/>
          <w:szCs w:val="34"/>
          <w:lang w:eastAsia="zh-CN"/>
        </w:rPr>
        <w:t>乡镇</w:t>
      </w:r>
      <w:r>
        <w:rPr>
          <w:rFonts w:hint="eastAsia" w:ascii="仿宋" w:hAnsi="仿宋" w:eastAsia="仿宋" w:cs="仿宋"/>
          <w:sz w:val="34"/>
          <w:szCs w:val="34"/>
        </w:rPr>
        <w:t>和部门启动相应抗旱预案。市气象局掌握有利时机，实施人工增雨作业。市水务局协调组织重要水工程抗旱调水工作。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 xml:space="preserve">旱区防指加强旱情监测，密切注视旱情发展情况，定期分析预测旱情变化趋势，及时通报旱情信息和抗旱情况；及时预测分析、监视水量供求变化，加强抗旱水源的统一管理和调度；根据旱情发展趋势，及时会商，适时对抗旱工作进行动员部署；及时上报、通报旱情信息和抗旱情况。 </w:t>
      </w:r>
      <w:bookmarkStart w:id="32" w:name="_Toc30602"/>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33" w:name="_Toc22758"/>
      <w:r>
        <w:rPr>
          <w:rFonts w:hint="eastAsia" w:ascii="仿宋" w:hAnsi="仿宋" w:eastAsia="仿宋" w:cs="仿宋"/>
          <w:b/>
          <w:bCs/>
          <w:sz w:val="34"/>
          <w:szCs w:val="34"/>
        </w:rPr>
        <w:t>4.5 抗旱II级响应</w:t>
      </w:r>
      <w:bookmarkEnd w:id="32"/>
      <w:bookmarkEnd w:id="33"/>
      <w:bookmarkStart w:id="34" w:name="_Toc22187"/>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4.5.1</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启动条件</w:t>
      </w:r>
      <w:bookmarkEnd w:id="34"/>
      <w:r>
        <w:rPr>
          <w:rFonts w:hint="eastAsia" w:ascii="仿宋" w:hAnsi="仿宋" w:eastAsia="仿宋" w:cs="仿宋"/>
          <w:sz w:val="34"/>
          <w:szCs w:val="3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出现下列情况之一的，启动Ⅱ级响应：</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（1）春季受旱面积占全市播种面积的比例达到 35%至45%。</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（2）夏伏季受旱面积占全市播种面积的比例达到 30% 至 40%。</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w:t>
      </w:r>
      <w:r>
        <w:rPr>
          <w:rFonts w:hint="eastAsia" w:ascii="仿宋" w:hAnsi="仿宋" w:eastAsia="仿宋" w:cs="仿宋"/>
          <w:sz w:val="34"/>
          <w:szCs w:val="34"/>
          <w:lang w:eastAsia="zh-CN"/>
        </w:rPr>
        <w:t>富锦</w:t>
      </w:r>
      <w:r>
        <w:rPr>
          <w:rFonts w:hint="eastAsia" w:ascii="仿宋" w:hAnsi="仿宋" w:eastAsia="仿宋" w:cs="仿宋"/>
          <w:sz w:val="34"/>
          <w:szCs w:val="34"/>
        </w:rPr>
        <w:t>市城区供水量低于正常日用水量30％。</w:t>
      </w:r>
      <w:bookmarkStart w:id="35" w:name="_Toc25497"/>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4.5.2</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响应行动</w:t>
      </w:r>
      <w:bookmarkEnd w:id="35"/>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市防办及时向相关防指及市防指成员单位通报启动Ⅱ级抗旱应急响应情况。有关</w:t>
      </w:r>
      <w:r>
        <w:rPr>
          <w:rFonts w:hint="eastAsia" w:ascii="仿宋" w:hAnsi="仿宋" w:eastAsia="仿宋" w:cs="仿宋"/>
          <w:sz w:val="34"/>
          <w:szCs w:val="34"/>
          <w:lang w:eastAsia="zh-CN"/>
        </w:rPr>
        <w:t>乡镇</w:t>
      </w:r>
      <w:r>
        <w:rPr>
          <w:rFonts w:hint="eastAsia" w:ascii="仿宋" w:hAnsi="仿宋" w:eastAsia="仿宋" w:cs="仿宋"/>
          <w:sz w:val="34"/>
          <w:szCs w:val="34"/>
        </w:rPr>
        <w:t>根据本地预案启动相应级别的应急响应并开展工作。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市防指总指挥组织召开会议，市防指领导和成员单位负责同志参加，全面部署安排工作，各成员单位按照职责开展相应工作。市防指组织会商，研判部署全市抗旱救灾工作，督促、指导相关</w:t>
      </w:r>
      <w:r>
        <w:rPr>
          <w:rFonts w:hint="eastAsia" w:ascii="仿宋" w:hAnsi="仿宋" w:eastAsia="仿宋" w:cs="仿宋"/>
          <w:sz w:val="34"/>
          <w:szCs w:val="34"/>
          <w:lang w:eastAsia="zh-CN"/>
        </w:rPr>
        <w:t>乡镇</w:t>
      </w:r>
      <w:r>
        <w:rPr>
          <w:rFonts w:hint="eastAsia" w:ascii="仿宋" w:hAnsi="仿宋" w:eastAsia="仿宋" w:cs="仿宋"/>
          <w:sz w:val="34"/>
          <w:szCs w:val="34"/>
        </w:rPr>
        <w:t>和部门启动相应抗旱预案，并将情况报告市委、市政府和</w:t>
      </w:r>
      <w:r>
        <w:rPr>
          <w:rFonts w:hint="eastAsia" w:ascii="仿宋" w:hAnsi="仿宋" w:eastAsia="仿宋" w:cs="仿宋"/>
          <w:sz w:val="34"/>
          <w:szCs w:val="34"/>
          <w:lang w:eastAsia="zh-CN"/>
        </w:rPr>
        <w:t>佳木斯市</w:t>
      </w:r>
      <w:r>
        <w:rPr>
          <w:rFonts w:hint="eastAsia" w:ascii="仿宋" w:hAnsi="仿宋" w:eastAsia="仿宋" w:cs="仿宋"/>
          <w:sz w:val="34"/>
          <w:szCs w:val="34"/>
        </w:rPr>
        <w:t>防指。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加强值班力量，密切监视雨情、旱情和水情的发展变化，做好旱情预测预报工作，视情派出工作组、专家组赴一线指导抗旱，并做好全市旱情、灾情统计报送工作。市气象局掌握有利时机，实施人工增雨作业。市水务局协调组织重要水工程抗旱调水工作。市防指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lang w:eastAsia="zh-CN"/>
        </w:rPr>
      </w:pPr>
      <w:r>
        <w:rPr>
          <w:rFonts w:hint="eastAsia" w:ascii="仿宋" w:hAnsi="仿宋" w:eastAsia="仿宋" w:cs="仿宋"/>
          <w:sz w:val="34"/>
          <w:szCs w:val="34"/>
        </w:rPr>
        <w:t>旱区防指进一步加强旱情监测和分析预报工作，及时掌握旱情灾情及其发展变化趋势，及时通报旱情信息和抗旱情况；及时组织抗旱会商，研究部署抗旱工作；适时启动相关抗旱预案，并报</w:t>
      </w:r>
      <w:r>
        <w:rPr>
          <w:rFonts w:hint="eastAsia" w:ascii="仿宋" w:hAnsi="仿宋" w:eastAsia="仿宋" w:cs="仿宋"/>
          <w:sz w:val="34"/>
          <w:szCs w:val="34"/>
          <w:lang w:eastAsia="zh-CN"/>
        </w:rPr>
        <w:t>市</w:t>
      </w:r>
      <w:r>
        <w:rPr>
          <w:rFonts w:hint="eastAsia" w:ascii="仿宋" w:hAnsi="仿宋" w:eastAsia="仿宋" w:cs="仿宋"/>
          <w:sz w:val="34"/>
          <w:szCs w:val="34"/>
        </w:rPr>
        <w:t>防指备案；督促防指各成员单位落实抗旱职责，做好抗旱水源的统一管理和调度工作，落实应急抗旱资金和抗旱物资；做好抗旱工作的宣传；请示市政府向重点受旱地区拨付抗旱资金，实施各项抗旱措施</w:t>
      </w:r>
      <w:bookmarkStart w:id="36" w:name="_Toc26191"/>
      <w:r>
        <w:rPr>
          <w:rFonts w:hint="eastAsia" w:ascii="仿宋" w:hAnsi="仿宋" w:eastAsia="仿宋" w:cs="仿宋"/>
          <w:sz w:val="34"/>
          <w:szCs w:val="3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37" w:name="_Toc21946"/>
      <w:r>
        <w:rPr>
          <w:rFonts w:hint="eastAsia" w:ascii="仿宋" w:hAnsi="仿宋" w:eastAsia="仿宋" w:cs="仿宋"/>
          <w:b/>
          <w:bCs/>
          <w:sz w:val="34"/>
          <w:szCs w:val="34"/>
        </w:rPr>
        <w:t>4.6  抗旱I级响应</w:t>
      </w:r>
      <w:bookmarkEnd w:id="36"/>
      <w:bookmarkEnd w:id="37"/>
      <w:bookmarkStart w:id="38" w:name="_Toc10328"/>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4.6.1</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启动条件</w:t>
      </w:r>
      <w:bookmarkEnd w:id="38"/>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出现下列情况之一的，启动Ⅰ级响应：</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（1）春季受旱面积占全市播种面积的比例超过45%。</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（2）夏伏季受旱面积占全市播种面积的比例超过40%。</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（3）全市因旱城</w:t>
      </w:r>
      <w:r>
        <w:rPr>
          <w:rFonts w:hint="eastAsia" w:ascii="仿宋" w:hAnsi="仿宋" w:eastAsia="仿宋" w:cs="仿宋"/>
          <w:sz w:val="34"/>
          <w:szCs w:val="34"/>
          <w:lang w:eastAsia="zh-CN"/>
        </w:rPr>
        <w:t>镇</w:t>
      </w:r>
      <w:r>
        <w:rPr>
          <w:rFonts w:hint="eastAsia" w:ascii="仿宋" w:hAnsi="仿宋" w:eastAsia="仿宋" w:cs="仿宋"/>
          <w:sz w:val="34"/>
          <w:szCs w:val="34"/>
        </w:rPr>
        <w:t>供水量低于正常日用水量 30％。</w:t>
      </w:r>
      <w:bookmarkStart w:id="39" w:name="_Toc28590"/>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4.6.2</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响应行动</w:t>
      </w:r>
      <w:bookmarkEnd w:id="39"/>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市防办及时向相关防指及市防指成员单位通报启动Ⅰ级抗旱应急响应情况。有关</w:t>
      </w:r>
      <w:r>
        <w:rPr>
          <w:rFonts w:hint="eastAsia" w:ascii="仿宋" w:hAnsi="仿宋" w:eastAsia="仿宋" w:cs="仿宋"/>
          <w:sz w:val="34"/>
          <w:szCs w:val="34"/>
          <w:lang w:eastAsia="zh-CN"/>
        </w:rPr>
        <w:t>乡镇</w:t>
      </w:r>
      <w:r>
        <w:rPr>
          <w:rFonts w:hint="eastAsia" w:ascii="仿宋" w:hAnsi="仿宋" w:eastAsia="仿宋" w:cs="仿宋"/>
          <w:sz w:val="34"/>
          <w:szCs w:val="34"/>
        </w:rPr>
        <w:t>根据本地预案启动相应级别的应急响应并开展工作。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总指挥长组织召开会议，市防指领导和成员单位负责同志参加，全面部署安排工作，各成员单位按照职责开展相应工作。市委、市政府视旱情发展适时召开全市抗旱救灾紧急会议，全面部署抗旱救灾工作。市防指组织会商，密切监视旱情和水情的发展变化，做好旱情预测预报工作，督促、指导相关</w:t>
      </w:r>
      <w:r>
        <w:rPr>
          <w:rFonts w:hint="eastAsia" w:ascii="仿宋" w:hAnsi="仿宋" w:eastAsia="仿宋" w:cs="仿宋"/>
          <w:sz w:val="34"/>
          <w:szCs w:val="34"/>
          <w:lang w:eastAsia="zh-CN"/>
        </w:rPr>
        <w:t>乡镇</w:t>
      </w:r>
      <w:r>
        <w:rPr>
          <w:rFonts w:hint="eastAsia" w:ascii="仿宋" w:hAnsi="仿宋" w:eastAsia="仿宋" w:cs="仿宋"/>
          <w:sz w:val="34"/>
          <w:szCs w:val="34"/>
        </w:rPr>
        <w:t>和部门启动相应抗旱预案，及时派专家组赴一线加强技术指导，并将情况报告市委、市政府和</w:t>
      </w:r>
      <w:r>
        <w:rPr>
          <w:rFonts w:hint="eastAsia" w:ascii="仿宋" w:hAnsi="仿宋" w:eastAsia="仿宋" w:cs="仿宋"/>
          <w:sz w:val="34"/>
          <w:szCs w:val="34"/>
          <w:lang w:eastAsia="zh-CN"/>
        </w:rPr>
        <w:t>佳木斯市</w:t>
      </w:r>
      <w:r>
        <w:rPr>
          <w:rFonts w:hint="eastAsia" w:ascii="仿宋" w:hAnsi="仿宋" w:eastAsia="仿宋" w:cs="仿宋"/>
          <w:sz w:val="34"/>
          <w:szCs w:val="34"/>
        </w:rPr>
        <w:t>防指。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办增加值班人员，加强值班，协调各成员单位开展抗旱救灾工作。市财政局为灾区及时提供资金帮助。铁路、交通运输部门为抗旱物资运输提供运输保障。市卫生局根据需要，及时派出医疗卫生专业防治队伍赴灾区协助开展医疗救治和疾病预防控制工作，监督、检测生活饮用水卫生状况</w:t>
      </w:r>
      <w:r>
        <w:rPr>
          <w:rFonts w:hint="eastAsia" w:ascii="仿宋" w:hAnsi="仿宋" w:eastAsia="仿宋" w:cs="仿宋"/>
          <w:sz w:val="34"/>
          <w:szCs w:val="34"/>
          <w:lang w:eastAsia="zh-CN"/>
        </w:rPr>
        <w:t>，</w:t>
      </w:r>
      <w:r>
        <w:rPr>
          <w:rFonts w:hint="eastAsia" w:ascii="仿宋" w:hAnsi="仿宋" w:eastAsia="仿宋" w:cs="仿宋"/>
          <w:sz w:val="34"/>
          <w:szCs w:val="34"/>
        </w:rPr>
        <w:t>确保饮水卫生安全，防止干旱灾害导致重大传染病疫情的发生。市气象局掌握有利时机，实施人工增雨作业。市水务局协调组织重要水工程抗旱调水工作。市防指其他成员单位按照职责分工，做好有关工作。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旱区各级防指强化地方行政首长抗旱责任制，确保城乡居民生活和重点企业用水安全，维护灾区社会稳定；各级防指要强化抗旱工作的统一指挥和组织协调，加强会商，强化抗旱水源的科学调度和用水管理，各有关部门按照防指的统一指挥部署，协调联动，全面做好抗旱工作；及时启动相关抗旱预案，并报上一级防指备案。发生特别重大干旱灾害</w:t>
      </w:r>
      <w:r>
        <w:rPr>
          <w:rFonts w:hint="eastAsia" w:ascii="仿宋" w:hAnsi="仿宋" w:eastAsia="仿宋" w:cs="仿宋"/>
          <w:sz w:val="34"/>
          <w:szCs w:val="34"/>
          <w:lang w:eastAsia="zh-CN"/>
        </w:rPr>
        <w:t>，</w:t>
      </w:r>
      <w:r>
        <w:rPr>
          <w:rFonts w:hint="eastAsia" w:ascii="仿宋" w:hAnsi="仿宋" w:eastAsia="仿宋" w:cs="仿宋"/>
          <w:sz w:val="34"/>
          <w:szCs w:val="34"/>
        </w:rPr>
        <w:t>严重危及城乡居民生活、生产用水安全，可能影响社会稳定时，市防指经市政府批准，宣布该辖区内的相关区域进入紧急抗旱期，并及时报告</w:t>
      </w:r>
      <w:r>
        <w:rPr>
          <w:rFonts w:hint="eastAsia" w:ascii="仿宋" w:hAnsi="仿宋" w:eastAsia="仿宋" w:cs="仿宋"/>
          <w:sz w:val="34"/>
          <w:szCs w:val="34"/>
          <w:lang w:eastAsia="zh-CN"/>
        </w:rPr>
        <w:t>佳木斯市</w:t>
      </w:r>
      <w:r>
        <w:rPr>
          <w:rFonts w:hint="eastAsia" w:ascii="仿宋" w:hAnsi="仿宋" w:eastAsia="仿宋" w:cs="仿宋"/>
          <w:sz w:val="34"/>
          <w:szCs w:val="34"/>
        </w:rPr>
        <w:t>防指；密切监测旱情、灾情，及时分析旱情发展变化趋势，密切掌握旱情灾情及抗旱工作情况，及时分析旱情灾情对经济社会发展的影响，适时向社会通报旱情信息；动员社会各方面力量支援抗旱救灾工作；加强旱情灾情及抗旱工作的宣传；请示市政府向重点受旱地区拨付抗旱资金，实施各项抗旱措施；督促、监督供水企事业单位加强对供水、水源和抗旱设施的管理与维护，按照要求启用应急备用水源，确保城乡供水安全。</w:t>
      </w:r>
      <w:bookmarkStart w:id="40" w:name="_Toc28041"/>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1" w:name="_Toc6617"/>
      <w:r>
        <w:rPr>
          <w:rFonts w:hint="eastAsia" w:ascii="仿宋" w:hAnsi="仿宋" w:eastAsia="仿宋" w:cs="仿宋"/>
          <w:b/>
          <w:bCs/>
          <w:sz w:val="34"/>
          <w:szCs w:val="34"/>
        </w:rPr>
        <w:t>4.7  基础应急响应措施</w:t>
      </w:r>
      <w:bookmarkEnd w:id="40"/>
      <w:bookmarkEnd w:id="41"/>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4.7.1</w:t>
      </w:r>
      <w:r>
        <w:rPr>
          <w:rFonts w:hint="eastAsia" w:ascii="仿宋" w:hAnsi="仿宋" w:eastAsia="仿宋" w:cs="仿宋"/>
          <w:b/>
          <w:bCs/>
          <w:sz w:val="34"/>
          <w:szCs w:val="34"/>
          <w:lang w:val="en-US" w:eastAsia="zh-CN"/>
        </w:rPr>
        <w:t xml:space="preserve">  </w:t>
      </w:r>
      <w:r>
        <w:rPr>
          <w:rFonts w:hint="eastAsia" w:ascii="仿宋" w:hAnsi="仿宋" w:eastAsia="仿宋" w:cs="仿宋"/>
          <w:sz w:val="34"/>
          <w:szCs w:val="34"/>
        </w:rPr>
        <w:t>常规措施：</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利用工程增加抗旱水源。干旱期间，各地要通过打抗旱井、修建二级提水泵站、架设临时提水泵站、修建临时截流工程、修建固定储水罐、依法启用企业自备井、动用城市备用水源等措施，努力增加抗旱水源。使用再生水、退水等非常规水源。组织实施人工增雨作业。</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采取紧急时期的限水措施。农业干旱采取各压缩用水定额措施，缩小农业供水范围或者减少农业供水量，维持作物不死苗；城市采取限量供水，定时供水等措施度过缺水难关，必要时关闭洗浴、洗车等高耗水行业，限制或者暂停排放工业污水，限时或者限量供应城镇居民生活用水等措施。组织向人畜饮水困难地区送水。</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（3）启动抗旱服务组织跨区域支援旱区。全市发生较大以上级别干旱或部分</w:t>
      </w:r>
      <w:r>
        <w:rPr>
          <w:rFonts w:hint="eastAsia" w:ascii="仿宋" w:hAnsi="仿宋" w:eastAsia="仿宋" w:cs="仿宋"/>
          <w:sz w:val="34"/>
          <w:szCs w:val="34"/>
          <w:lang w:eastAsia="zh-CN"/>
        </w:rPr>
        <w:t>乡镇</w:t>
      </w:r>
      <w:r>
        <w:rPr>
          <w:rFonts w:hint="eastAsia" w:ascii="仿宋" w:hAnsi="仿宋" w:eastAsia="仿宋" w:cs="仿宋"/>
          <w:sz w:val="34"/>
          <w:szCs w:val="34"/>
        </w:rPr>
        <w:t>发生重大以上级别干旱时，市防指协调统一调度全市抗旱服务组织，通过赴旱区打井、架设临时引提水设施、流动浇地、租赁设备等方式，支援干旱地区的抗旱工作。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4.7.2</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申请调水措施</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lang w:eastAsia="zh-CN"/>
        </w:rPr>
        <w:t>必要时，市防指向上级防指</w:t>
      </w:r>
      <w:r>
        <w:rPr>
          <w:rFonts w:hint="eastAsia" w:ascii="仿宋" w:hAnsi="仿宋" w:eastAsia="仿宋" w:cs="仿宋"/>
          <w:sz w:val="34"/>
          <w:szCs w:val="34"/>
        </w:rPr>
        <w:t>提出调水申请，由省防指协调省交通运输厅和大顶子山航电枢纽</w:t>
      </w:r>
      <w:r>
        <w:rPr>
          <w:rFonts w:hint="eastAsia" w:ascii="仿宋" w:hAnsi="仿宋" w:eastAsia="仿宋" w:cs="仿宋"/>
          <w:sz w:val="34"/>
          <w:szCs w:val="34"/>
          <w:lang w:eastAsia="zh-CN"/>
        </w:rPr>
        <w:t>或省电力公司和莲花水库</w:t>
      </w:r>
      <w:r>
        <w:rPr>
          <w:rFonts w:hint="eastAsia" w:ascii="仿宋" w:hAnsi="仿宋" w:eastAsia="仿宋" w:cs="仿宋"/>
          <w:sz w:val="34"/>
          <w:szCs w:val="34"/>
        </w:rPr>
        <w:t>应急加大放流，缓解</w:t>
      </w:r>
      <w:r>
        <w:rPr>
          <w:rFonts w:hint="eastAsia" w:ascii="仿宋" w:hAnsi="仿宋" w:eastAsia="仿宋" w:cs="仿宋"/>
          <w:sz w:val="34"/>
          <w:szCs w:val="34"/>
          <w:lang w:eastAsia="zh-CN"/>
        </w:rPr>
        <w:t>我市</w:t>
      </w:r>
      <w:r>
        <w:rPr>
          <w:rFonts w:hint="eastAsia" w:ascii="仿宋" w:hAnsi="仿宋" w:eastAsia="仿宋" w:cs="仿宋"/>
          <w:sz w:val="34"/>
          <w:szCs w:val="34"/>
        </w:rPr>
        <w:t>旱情。</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sz w:val="34"/>
          <w:szCs w:val="34"/>
        </w:rPr>
      </w:pPr>
      <w:bookmarkStart w:id="42" w:name="_Toc4824"/>
      <w:r>
        <w:rPr>
          <w:rFonts w:hint="eastAsia" w:ascii="黑体" w:hAnsi="黑体" w:eastAsia="黑体" w:cs="黑体"/>
          <w:sz w:val="34"/>
          <w:szCs w:val="34"/>
          <w:lang w:val="en-US" w:eastAsia="zh-CN"/>
        </w:rPr>
        <w:t xml:space="preserve">5 </w:t>
      </w:r>
      <w:r>
        <w:rPr>
          <w:rFonts w:hint="eastAsia" w:ascii="黑体" w:hAnsi="黑体" w:eastAsia="黑体" w:cs="黑体"/>
          <w:sz w:val="34"/>
          <w:szCs w:val="34"/>
        </w:rPr>
        <w:t>应急处置</w:t>
      </w:r>
      <w:bookmarkEnd w:id="42"/>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3" w:name="_Toc14388"/>
      <w:r>
        <w:rPr>
          <w:rFonts w:hint="eastAsia" w:ascii="仿宋" w:hAnsi="仿宋" w:eastAsia="仿宋" w:cs="仿宋"/>
          <w:b/>
          <w:bCs/>
          <w:sz w:val="34"/>
          <w:szCs w:val="34"/>
        </w:rPr>
        <w:t>5.1  信息报送和处理</w:t>
      </w:r>
      <w:bookmarkEnd w:id="43"/>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雨情、旱情、水情、灾情等抗旱信息实行分级上报，归口处理，同级共享。</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抗旱信息的报送和处理，应快速、准确、详实，重要信息应立即上报，因客观原因一时难以准确掌握的信息，应及时报告基本情况，同时抓紧了解情况，随后补报详情。</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属一般性雨情、旱情、水情、灾情，按分管权限，报送本级防汛抗旱指挥部值班室负责处理。凡因灾情较重，一时难以处理，需上级帮助、指导处理的，经本级防汛抗旱指挥部负责同志审批后，可向上一级防汛抗旱指挥部值班室上报。</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凡经本级或上级防汛抗旱指挥部采用和发布的干旱灾害信息，当地防汛抗旱指挥部应立即调查，对存在的问题，及时采取措施，切实加以解决。</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4" w:name="_Toc13767"/>
      <w:r>
        <w:rPr>
          <w:rFonts w:hint="eastAsia" w:ascii="仿宋" w:hAnsi="仿宋" w:eastAsia="仿宋" w:cs="仿宋"/>
          <w:b/>
          <w:bCs/>
          <w:sz w:val="34"/>
          <w:szCs w:val="34"/>
        </w:rPr>
        <w:t>5.2</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指挥和调度</w:t>
      </w:r>
      <w:bookmarkEnd w:id="44"/>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出现旱灾后，事发地防指应立即启动应急预案，并视情成立现场指挥部。在采取紧急措施的同时，向</w:t>
      </w:r>
      <w:r>
        <w:rPr>
          <w:rFonts w:hint="eastAsia" w:ascii="仿宋" w:hAnsi="仿宋" w:eastAsia="仿宋" w:cs="仿宋"/>
          <w:sz w:val="34"/>
          <w:szCs w:val="34"/>
          <w:lang w:eastAsia="zh-CN"/>
        </w:rPr>
        <w:t>市</w:t>
      </w:r>
      <w:r>
        <w:rPr>
          <w:rFonts w:hint="eastAsia" w:ascii="仿宋" w:hAnsi="仿宋" w:eastAsia="仿宋" w:cs="仿宋"/>
          <w:sz w:val="34"/>
          <w:szCs w:val="34"/>
        </w:rPr>
        <w:t>防指报告。根据现场情况，及时收集、掌握相关信息，判明事件的性质和危害程度，并及时上报事态的发展变化情况。</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事发地防指负责人应迅速上岗到位，分析事件性质，预测事态发展趋势和可能造成的危害程度，并按照规定的处置程序，组织指挥有关单位按照职责分工，迅速采取处置措施，控制事态发展。</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发生较大及以上干旱灾害后，</w:t>
      </w:r>
      <w:r>
        <w:rPr>
          <w:rFonts w:hint="eastAsia" w:ascii="仿宋" w:hAnsi="仿宋" w:eastAsia="仿宋" w:cs="仿宋"/>
          <w:sz w:val="34"/>
          <w:szCs w:val="34"/>
          <w:lang w:eastAsia="zh-CN"/>
        </w:rPr>
        <w:t>市</w:t>
      </w:r>
      <w:r>
        <w:rPr>
          <w:rFonts w:hint="eastAsia" w:ascii="仿宋" w:hAnsi="仿宋" w:eastAsia="仿宋" w:cs="仿宋"/>
          <w:sz w:val="34"/>
          <w:szCs w:val="34"/>
        </w:rPr>
        <w:t>防指应派出由领导带队的工作组赶赴现场，加强领导，指导工作。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5" w:name="_Toc22534"/>
      <w:r>
        <w:rPr>
          <w:rFonts w:hint="eastAsia" w:ascii="仿宋" w:hAnsi="仿宋" w:eastAsia="仿宋" w:cs="仿宋"/>
          <w:b/>
          <w:bCs/>
          <w:sz w:val="34"/>
          <w:szCs w:val="34"/>
        </w:rPr>
        <w:t>5.3  信息发布</w:t>
      </w:r>
      <w:bookmarkEnd w:id="45"/>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抗旱的信息发布应当及时、准确、客观、全面。</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旱情、旱灾由市防指统一审核、发布；与抗旱有关的水文信息由市水务局发布；与抗旱有关的气象信息由市气象局发布。</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信息发布形式主要包括授权发布、散发新闻稿、组织报道、接受记者采访、举行新闻发布会等。</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6" w:name="_Toc13460"/>
      <w:r>
        <w:rPr>
          <w:rFonts w:hint="eastAsia" w:ascii="仿宋" w:hAnsi="仿宋" w:eastAsia="仿宋" w:cs="仿宋"/>
          <w:b/>
          <w:bCs/>
          <w:sz w:val="34"/>
          <w:szCs w:val="34"/>
        </w:rPr>
        <w:t>5.4  社会力量动员与参与</w:t>
      </w:r>
      <w:bookmarkEnd w:id="46"/>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事发地政府广泛调动社会力量积极参与抗旱应急的处置，在紧急抗旱期，事发地防指根据抗旱工作的需要，有权决定在其管辖范围内征用人员、物资、设备、交通运输工具等，参与救灾工作。</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7" w:name="_Toc22652"/>
      <w:r>
        <w:rPr>
          <w:rFonts w:hint="eastAsia" w:ascii="仿宋" w:hAnsi="仿宋" w:eastAsia="仿宋" w:cs="仿宋"/>
          <w:b/>
          <w:bCs/>
          <w:sz w:val="34"/>
          <w:szCs w:val="34"/>
        </w:rPr>
        <w:t>5.5</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 应急响应结束</w:t>
      </w:r>
      <w:bookmarkEnd w:id="47"/>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当干旱灾害得到有效控制时，</w:t>
      </w:r>
      <w:r>
        <w:rPr>
          <w:rFonts w:hint="eastAsia" w:ascii="仿宋" w:hAnsi="仿宋" w:eastAsia="仿宋" w:cs="仿宋"/>
          <w:sz w:val="34"/>
          <w:szCs w:val="34"/>
          <w:lang w:eastAsia="zh-CN"/>
        </w:rPr>
        <w:t>市</w:t>
      </w:r>
      <w:r>
        <w:rPr>
          <w:rFonts w:hint="eastAsia" w:ascii="仿宋" w:hAnsi="仿宋" w:eastAsia="仿宋" w:cs="仿宋"/>
          <w:sz w:val="34"/>
          <w:szCs w:val="34"/>
        </w:rPr>
        <w:t>防指可视旱情，宣布结束应急响应。Ⅳ、Ⅲ级应急响应的结束由市防办根据情况提出请示，报市防指总指挥（常务副市长）批准，以市防指名义发布</w:t>
      </w:r>
      <w:r>
        <w:rPr>
          <w:rFonts w:hint="eastAsia" w:ascii="仿宋" w:hAnsi="仿宋" w:eastAsia="仿宋" w:cs="仿宋"/>
          <w:sz w:val="34"/>
          <w:szCs w:val="34"/>
          <w:lang w:eastAsia="zh-CN"/>
        </w:rPr>
        <w:t>；</w:t>
      </w:r>
      <w:r>
        <w:rPr>
          <w:rFonts w:hint="eastAsia" w:ascii="仿宋" w:hAnsi="仿宋" w:eastAsia="仿宋" w:cs="仿宋"/>
          <w:sz w:val="34"/>
          <w:szCs w:val="34"/>
        </w:rPr>
        <w:t>Ⅱ、Ⅰ级应急响应的结束由市防办根据情况提出请示，报市防指总指挥长批准，以市防指名义发布。当地政府积极恢复正常生活、生产秩序，尽可能减少干旱灾害造成的损失和影响。</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sz w:val="34"/>
          <w:szCs w:val="34"/>
        </w:rPr>
      </w:pPr>
      <w:bookmarkStart w:id="48" w:name="_Toc30144"/>
      <w:r>
        <w:rPr>
          <w:rFonts w:hint="eastAsia" w:ascii="黑体" w:hAnsi="黑体" w:eastAsia="黑体" w:cs="黑体"/>
          <w:sz w:val="34"/>
          <w:szCs w:val="34"/>
          <w:lang w:val="en-US" w:eastAsia="zh-CN"/>
        </w:rPr>
        <w:t xml:space="preserve">6 </w:t>
      </w:r>
      <w:r>
        <w:rPr>
          <w:rFonts w:hint="eastAsia" w:ascii="黑体" w:hAnsi="黑体" w:eastAsia="黑体" w:cs="黑体"/>
          <w:sz w:val="34"/>
          <w:szCs w:val="34"/>
        </w:rPr>
        <w:t>后期处置</w:t>
      </w:r>
      <w:bookmarkEnd w:id="48"/>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49" w:name="_Toc8691"/>
      <w:r>
        <w:rPr>
          <w:rFonts w:hint="eastAsia" w:ascii="仿宋" w:hAnsi="仿宋" w:eastAsia="仿宋" w:cs="仿宋"/>
          <w:b/>
          <w:bCs/>
          <w:sz w:val="34"/>
          <w:szCs w:val="34"/>
        </w:rPr>
        <w:t>6.1  善后处置</w:t>
      </w:r>
      <w:bookmarkEnd w:id="49"/>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依照有关紧急抗旱规定征用或调用的物资、设备、交通运输工具和人力，应急处置工作结束后应当及时归还；财产被征用或者征用后毁损、灭失的，应当给予补偿；调用的物资、设备、交通运输工具等造成损坏或者无法归还的，按照有关规定给予适当补偿或者作其他处理。</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0" w:name="_Toc29836"/>
      <w:r>
        <w:rPr>
          <w:rFonts w:hint="eastAsia" w:ascii="仿宋" w:hAnsi="仿宋" w:eastAsia="仿宋" w:cs="仿宋"/>
          <w:b/>
          <w:bCs/>
          <w:sz w:val="34"/>
          <w:szCs w:val="34"/>
        </w:rPr>
        <w:t>6.2 总结评价</w:t>
      </w:r>
      <w:bookmarkEnd w:id="50"/>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抗旱工作结束后，各级防指应针对抗旱工作的各个方面和环节进行定性和定量的总结、分析、评估。引进外部评价机制，征求社会各界和群众对抗旱工作的意见和建议，总结经验，找出问题，从抗旱工程的规划、设计、运行、管理以及抗旱工作各个方面提出改进建议，以进一步做好抗旱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sz w:val="34"/>
          <w:szCs w:val="34"/>
        </w:rPr>
      </w:pPr>
      <w:bookmarkStart w:id="51" w:name="_Toc3479"/>
      <w:r>
        <w:rPr>
          <w:rFonts w:hint="eastAsia" w:ascii="黑体" w:hAnsi="黑体" w:eastAsia="黑体" w:cs="黑体"/>
          <w:sz w:val="34"/>
          <w:szCs w:val="34"/>
          <w:lang w:val="en-US" w:eastAsia="zh-CN"/>
        </w:rPr>
        <w:t xml:space="preserve">7 </w:t>
      </w:r>
      <w:r>
        <w:rPr>
          <w:rFonts w:hint="eastAsia" w:ascii="黑体" w:hAnsi="黑体" w:eastAsia="黑体" w:cs="黑体"/>
          <w:sz w:val="34"/>
          <w:szCs w:val="34"/>
        </w:rPr>
        <w:t>保障措施</w:t>
      </w:r>
      <w:bookmarkEnd w:id="51"/>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1"/>
        <w:rPr>
          <w:rFonts w:hint="eastAsia" w:ascii="仿宋" w:hAnsi="仿宋" w:eastAsia="仿宋" w:cs="仿宋"/>
          <w:b w:val="0"/>
          <w:bCs w:val="0"/>
          <w:sz w:val="34"/>
          <w:szCs w:val="34"/>
        </w:rPr>
      </w:pPr>
      <w:bookmarkStart w:id="52" w:name="_Toc3233"/>
      <w:r>
        <w:rPr>
          <w:rFonts w:hint="eastAsia" w:ascii="仿宋" w:hAnsi="仿宋" w:eastAsia="仿宋" w:cs="仿宋"/>
          <w:b w:val="0"/>
          <w:bCs w:val="0"/>
          <w:sz w:val="34"/>
          <w:szCs w:val="34"/>
        </w:rPr>
        <w:t>7.1  通信与信息保障</w:t>
      </w:r>
      <w:bookmarkEnd w:id="52"/>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通信部门负责保障防指通信畅通，确保与外界的联络。广播、电视、互联网、报刊等媒体以及手机等通信运营企业应确保抗旱救灾、气象、水文等信息的及时播发、刊登和以短信、微信等形式发布。</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sz w:val="34"/>
          <w:szCs w:val="34"/>
        </w:rPr>
      </w:pPr>
      <w:bookmarkStart w:id="53" w:name="_Toc31478"/>
      <w:r>
        <w:rPr>
          <w:rFonts w:hint="eastAsia" w:ascii="仿宋" w:hAnsi="仿宋" w:eastAsia="仿宋" w:cs="仿宋"/>
          <w:b/>
          <w:bCs/>
          <w:sz w:val="34"/>
          <w:szCs w:val="34"/>
        </w:rPr>
        <w:t>7.2 应急救援保障</w:t>
      </w:r>
      <w:bookmarkEnd w:id="53"/>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市防指协调市水务局统一调度全市11支</w:t>
      </w:r>
      <w:r>
        <w:rPr>
          <w:rFonts w:hint="eastAsia" w:ascii="仿宋" w:hAnsi="仿宋" w:eastAsia="仿宋" w:cs="仿宋"/>
          <w:sz w:val="34"/>
          <w:szCs w:val="34"/>
          <w:lang w:eastAsia="zh-CN"/>
        </w:rPr>
        <w:t>镇</w:t>
      </w:r>
      <w:r>
        <w:rPr>
          <w:rFonts w:hint="eastAsia" w:ascii="仿宋" w:hAnsi="仿宋" w:eastAsia="仿宋" w:cs="仿宋"/>
          <w:sz w:val="34"/>
          <w:szCs w:val="34"/>
        </w:rPr>
        <w:t>级抗旱服务组织开展全市范围抗旱救灾工作，各级抗旱服务组织主动开展本辖区范围内的抗旱救灾工作。</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救灾人员进入受威胁现场前</w:t>
      </w:r>
      <w:r>
        <w:rPr>
          <w:rFonts w:hint="eastAsia" w:ascii="仿宋" w:hAnsi="仿宋" w:eastAsia="仿宋" w:cs="仿宋"/>
          <w:sz w:val="34"/>
          <w:szCs w:val="34"/>
          <w:lang w:eastAsia="zh-CN"/>
        </w:rPr>
        <w:t>，</w:t>
      </w:r>
      <w:r>
        <w:rPr>
          <w:rFonts w:hint="eastAsia" w:ascii="仿宋" w:hAnsi="仿宋" w:eastAsia="仿宋" w:cs="仿宋"/>
          <w:sz w:val="34"/>
          <w:szCs w:val="34"/>
        </w:rPr>
        <w:t>应采取防护措施以保证自身安全。当现场受到污染时，应按照要求为救灾人员配备防护设施，撤离时应进行消毒、去污处理。事发地防指应按照当地政府和上级指挥部的指令，及时发布通告，防止人、畜进入危险区域或饮用被污染的水源。出现旱灾后，</w:t>
      </w:r>
      <w:r>
        <w:rPr>
          <w:rFonts w:hint="eastAsia" w:ascii="仿宋" w:hAnsi="仿宋" w:eastAsia="仿宋" w:cs="仿宋"/>
          <w:sz w:val="34"/>
          <w:szCs w:val="34"/>
          <w:lang w:eastAsia="zh-CN"/>
        </w:rPr>
        <w:t>市</w:t>
      </w:r>
      <w:r>
        <w:rPr>
          <w:rFonts w:hint="eastAsia" w:ascii="仿宋" w:hAnsi="仿宋" w:eastAsia="仿宋" w:cs="仿宋"/>
          <w:sz w:val="34"/>
          <w:szCs w:val="34"/>
        </w:rPr>
        <w:t>防指应组织卫健部门加强对受影响地区的疾病和突发公共卫生事件的监测。</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4" w:name="_Toc20429"/>
      <w:r>
        <w:rPr>
          <w:rFonts w:hint="eastAsia" w:ascii="仿宋" w:hAnsi="仿宋" w:eastAsia="仿宋" w:cs="仿宋"/>
          <w:b/>
          <w:bCs/>
          <w:sz w:val="34"/>
          <w:szCs w:val="34"/>
        </w:rPr>
        <w:t>7.3 </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技术与服务保障</w:t>
      </w:r>
      <w:bookmarkEnd w:id="54"/>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充分发挥国家防汛抗旱指挥系统建设的土壤墒情监测站点和地理信息遥感系统监测采集全市旱情信息，为宏观分析全市抗旱形势和作出抗旱决策提供支持。</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5" w:name="_Toc2865"/>
      <w:r>
        <w:rPr>
          <w:rFonts w:hint="eastAsia" w:ascii="仿宋" w:hAnsi="仿宋" w:eastAsia="仿宋" w:cs="仿宋"/>
          <w:b/>
          <w:bCs/>
          <w:sz w:val="34"/>
          <w:szCs w:val="34"/>
        </w:rPr>
        <w:t>7.4 奖励与责任</w:t>
      </w:r>
      <w:bookmarkEnd w:id="55"/>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对抗旱工作做出突出贡献的劳动模范、先进集体和个人，由市防办申报，经</w:t>
      </w:r>
      <w:r>
        <w:rPr>
          <w:rFonts w:hint="eastAsia" w:ascii="仿宋" w:hAnsi="仿宋" w:eastAsia="仿宋" w:cs="仿宋"/>
          <w:sz w:val="34"/>
          <w:szCs w:val="34"/>
          <w:lang w:eastAsia="zh-CN"/>
        </w:rPr>
        <w:t>佳木斯</w:t>
      </w:r>
      <w:r>
        <w:rPr>
          <w:rFonts w:hint="eastAsia" w:ascii="仿宋" w:hAnsi="仿宋" w:eastAsia="仿宋" w:cs="仿宋"/>
          <w:sz w:val="34"/>
          <w:szCs w:val="34"/>
        </w:rPr>
        <w:t>市防指上报省防指，由省防指进行表彰和奖励；对抗旱工作中英勇献身的人员，按有关规定追认为烈士；对抗旱工作中致伤致残的人员，按有关规定给予工作生活照顾。对危害抗旱工作的，依法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sz w:val="34"/>
          <w:szCs w:val="34"/>
        </w:rPr>
      </w:pPr>
      <w:bookmarkStart w:id="56" w:name="_Toc7931"/>
      <w:r>
        <w:rPr>
          <w:rFonts w:hint="eastAsia" w:ascii="黑体" w:hAnsi="黑体" w:eastAsia="黑体" w:cs="黑体"/>
          <w:sz w:val="34"/>
          <w:szCs w:val="34"/>
          <w:lang w:val="en-US" w:eastAsia="zh-CN"/>
        </w:rPr>
        <w:t xml:space="preserve">8 </w:t>
      </w:r>
      <w:r>
        <w:rPr>
          <w:rFonts w:hint="eastAsia" w:ascii="黑体" w:hAnsi="黑体" w:eastAsia="黑体" w:cs="黑体"/>
          <w:sz w:val="34"/>
          <w:szCs w:val="34"/>
        </w:rPr>
        <w:t>预案管理</w:t>
      </w:r>
      <w:bookmarkEnd w:id="56"/>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7" w:name="_Toc30384"/>
      <w:r>
        <w:rPr>
          <w:rFonts w:hint="eastAsia" w:ascii="仿宋" w:hAnsi="仿宋" w:eastAsia="仿宋" w:cs="仿宋"/>
          <w:b/>
          <w:bCs/>
          <w:sz w:val="34"/>
          <w:szCs w:val="34"/>
        </w:rPr>
        <w:t>8.1  宣传和培训</w:t>
      </w:r>
      <w:bookmarkEnd w:id="57"/>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8.1.1</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公众信息交流</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旱情、灾情及抗旱工作等方面的公众信息交流实行分级负责制，一般公众信息由防指负责同志审批后，可通过媒体向社会发布。</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出现大范围的严重旱情，并呈发展趋势时，按照分管权限由</w:t>
      </w:r>
      <w:r>
        <w:rPr>
          <w:rFonts w:hint="eastAsia" w:ascii="仿宋" w:hAnsi="仿宋" w:eastAsia="仿宋" w:cs="仿宋"/>
          <w:sz w:val="34"/>
          <w:szCs w:val="34"/>
          <w:lang w:eastAsia="zh-CN"/>
        </w:rPr>
        <w:t>市</w:t>
      </w:r>
      <w:r>
        <w:rPr>
          <w:rFonts w:hint="eastAsia" w:ascii="仿宋" w:hAnsi="仿宋" w:eastAsia="仿宋" w:cs="仿宋"/>
          <w:sz w:val="34"/>
          <w:szCs w:val="34"/>
        </w:rPr>
        <w:t>防指统一发布旱情、灾情通报，以引起社会公众关注，积极参与抗旱救灾工作，并将情况及时报告上级防指。</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8.1.2</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培训</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采取分级负责的原则，由各级防指统一组织培训。培训工作应做到合理规范课程、考核严格、分类指导， 保证培训工作质量。</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9"/>
        <w:rPr>
          <w:rFonts w:hint="eastAsia" w:ascii="仿宋" w:hAnsi="仿宋" w:eastAsia="仿宋" w:cs="仿宋"/>
          <w:sz w:val="34"/>
          <w:szCs w:val="34"/>
        </w:rPr>
      </w:pPr>
      <w:r>
        <w:rPr>
          <w:rFonts w:hint="eastAsia" w:ascii="仿宋" w:hAnsi="仿宋" w:eastAsia="仿宋" w:cs="仿宋"/>
          <w:b/>
          <w:bCs/>
          <w:sz w:val="34"/>
          <w:szCs w:val="34"/>
        </w:rPr>
        <w:t>8.1.3</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演练</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抗旱服务队伍应该针对当地易发生的各类旱情有针对性地每年进行抗旱应急演练。</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各级防指应定期举行不同类型的应急演练，以检验、改善和强化应急准备和应急响应能力。本预案至少每</w:t>
      </w:r>
      <w:r>
        <w:rPr>
          <w:rFonts w:hint="eastAsia" w:ascii="仿宋" w:hAnsi="仿宋" w:eastAsia="仿宋" w:cs="仿宋"/>
          <w:sz w:val="34"/>
          <w:szCs w:val="34"/>
          <w:lang w:val="en-US" w:eastAsia="zh-CN"/>
        </w:rPr>
        <w:t>3</w:t>
      </w:r>
      <w:r>
        <w:rPr>
          <w:rFonts w:hint="eastAsia" w:ascii="仿宋" w:hAnsi="仿宋" w:eastAsia="仿宋" w:cs="仿宋"/>
          <w:sz w:val="34"/>
          <w:szCs w:val="34"/>
        </w:rPr>
        <w:t xml:space="preserve"> 年进行</w:t>
      </w:r>
      <w:r>
        <w:rPr>
          <w:rFonts w:hint="eastAsia" w:ascii="仿宋" w:hAnsi="仿宋" w:eastAsia="仿宋" w:cs="仿宋"/>
          <w:sz w:val="34"/>
          <w:szCs w:val="34"/>
          <w:lang w:val="en-US" w:eastAsia="zh-CN"/>
        </w:rPr>
        <w:t>1</w:t>
      </w:r>
      <w:r>
        <w:rPr>
          <w:rFonts w:hint="eastAsia" w:ascii="仿宋" w:hAnsi="仿宋" w:eastAsia="仿宋" w:cs="仿宋"/>
          <w:sz w:val="34"/>
          <w:szCs w:val="34"/>
        </w:rPr>
        <w:t>次应急演练。</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8" w:name="_Toc18312"/>
      <w:r>
        <w:rPr>
          <w:rFonts w:hint="eastAsia" w:ascii="仿宋" w:hAnsi="仿宋" w:eastAsia="仿宋" w:cs="仿宋"/>
          <w:b/>
          <w:bCs/>
          <w:sz w:val="34"/>
          <w:szCs w:val="34"/>
        </w:rPr>
        <w:t>8.2 预案更新</w:t>
      </w:r>
      <w:bookmarkEnd w:id="58"/>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市防指负责组织对预案进行评估。原则上每5年对本预案评审一次，并按程序进行修订。各</w:t>
      </w:r>
      <w:r>
        <w:rPr>
          <w:rFonts w:hint="eastAsia" w:ascii="仿宋" w:hAnsi="仿宋" w:eastAsia="仿宋" w:cs="仿宋"/>
          <w:sz w:val="34"/>
          <w:szCs w:val="34"/>
          <w:lang w:eastAsia="zh-CN"/>
        </w:rPr>
        <w:t>镇</w:t>
      </w:r>
      <w:r>
        <w:rPr>
          <w:rFonts w:hint="eastAsia" w:ascii="仿宋" w:hAnsi="仿宋" w:eastAsia="仿宋" w:cs="仿宋"/>
          <w:sz w:val="34"/>
          <w:szCs w:val="34"/>
        </w:rPr>
        <w:t>防指可以根据本预案制定相关地区的抗旱应急预案。</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本预案有下列情形之一的，应当及时修订：</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（2）应急指挥机构及其职责发生重大调整的。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（3）面临的风险发生重大变化的。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（4）重要应急资源发生重大变化的。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（5）预案中的其他重要信息发生变化的。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（6）在突发事件实际应对和应急演练中发现问题需要 做出重大调整的。</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（7）应急预案制定单位认为应当修订的其他情况。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240" w:lineRule="auto"/>
        <w:ind w:firstLine="683" w:firstLineChars="200"/>
        <w:textAlignment w:val="auto"/>
        <w:outlineLvl w:val="1"/>
        <w:rPr>
          <w:rFonts w:hint="eastAsia" w:ascii="仿宋" w:hAnsi="仿宋" w:eastAsia="仿宋" w:cs="仿宋"/>
          <w:b/>
          <w:bCs/>
          <w:sz w:val="34"/>
          <w:szCs w:val="34"/>
        </w:rPr>
      </w:pPr>
      <w:bookmarkStart w:id="59" w:name="_Toc22920"/>
      <w:r>
        <w:rPr>
          <w:rFonts w:hint="eastAsia" w:ascii="仿宋" w:hAnsi="仿宋" w:eastAsia="仿宋" w:cs="仿宋"/>
          <w:b/>
          <w:bCs/>
          <w:sz w:val="34"/>
          <w:szCs w:val="34"/>
        </w:rPr>
        <w:t>8.3</w:t>
      </w:r>
      <w:r>
        <w:rPr>
          <w:rFonts w:hint="eastAsia" w:ascii="仿宋" w:hAnsi="仿宋" w:eastAsia="仿宋" w:cs="仿宋"/>
          <w:b/>
          <w:bCs/>
          <w:sz w:val="34"/>
          <w:szCs w:val="34"/>
          <w:lang w:val="en-US" w:eastAsia="zh-CN"/>
        </w:rPr>
        <w:t xml:space="preserve"> </w:t>
      </w:r>
      <w:r>
        <w:rPr>
          <w:rFonts w:hint="eastAsia" w:ascii="仿宋" w:hAnsi="仿宋" w:eastAsia="仿宋" w:cs="仿宋"/>
          <w:b/>
          <w:bCs/>
          <w:sz w:val="34"/>
          <w:szCs w:val="34"/>
        </w:rPr>
        <w:t>预案实施（生效）时间</w:t>
      </w:r>
      <w:bookmarkEnd w:id="59"/>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本预案自公布之日起实施。</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0"/>
        <w:rPr>
          <w:rFonts w:hint="eastAsia" w:ascii="黑体" w:hAnsi="黑体" w:eastAsia="黑体" w:cs="黑体"/>
          <w:sz w:val="34"/>
          <w:szCs w:val="34"/>
        </w:rPr>
      </w:pPr>
      <w:bookmarkStart w:id="60" w:name="_Toc12452"/>
      <w:r>
        <w:rPr>
          <w:rFonts w:hint="eastAsia" w:ascii="黑体" w:hAnsi="黑体" w:eastAsia="黑体" w:cs="黑体"/>
          <w:sz w:val="34"/>
          <w:szCs w:val="34"/>
          <w:lang w:val="en-US" w:eastAsia="zh-CN"/>
        </w:rPr>
        <w:t xml:space="preserve">9 </w:t>
      </w:r>
      <w:r>
        <w:rPr>
          <w:rFonts w:hint="eastAsia" w:ascii="黑体" w:hAnsi="黑体" w:eastAsia="黑体" w:cs="黑体"/>
          <w:sz w:val="34"/>
          <w:szCs w:val="34"/>
        </w:rPr>
        <w:t>名词术语</w:t>
      </w:r>
      <w:bookmarkEnd w:id="60"/>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抗旱应急预案：是在现有工程设施条件和抗旱能力条件下</w:t>
      </w:r>
      <w:r>
        <w:rPr>
          <w:rFonts w:hint="eastAsia" w:ascii="仿宋" w:hAnsi="仿宋" w:eastAsia="仿宋" w:cs="仿宋"/>
          <w:sz w:val="34"/>
          <w:szCs w:val="34"/>
          <w:lang w:eastAsia="zh-CN"/>
        </w:rPr>
        <w:t>，</w:t>
      </w:r>
      <w:r>
        <w:rPr>
          <w:rFonts w:hint="eastAsia" w:ascii="仿宋" w:hAnsi="仿宋" w:eastAsia="仿宋" w:cs="仿宋"/>
          <w:sz w:val="34"/>
          <w:szCs w:val="34"/>
        </w:rPr>
        <w:t>针对不同等级、程度的干旱，预先制定的对策和措施</w:t>
      </w:r>
      <w:r>
        <w:rPr>
          <w:rFonts w:hint="eastAsia" w:ascii="仿宋" w:hAnsi="仿宋" w:eastAsia="仿宋" w:cs="仿宋"/>
          <w:sz w:val="34"/>
          <w:szCs w:val="34"/>
          <w:lang w:eastAsia="zh-CN"/>
        </w:rPr>
        <w:t>，</w:t>
      </w:r>
      <w:r>
        <w:rPr>
          <w:rFonts w:hint="eastAsia" w:ascii="仿宋" w:hAnsi="仿宋" w:eastAsia="仿宋" w:cs="仿宋"/>
          <w:sz w:val="34"/>
          <w:szCs w:val="34"/>
        </w:rPr>
        <w:t>是各级防指实施指挥决策的依据。</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抗旱服务组织：是由水务部门组建的事业性服务实体</w:t>
      </w:r>
      <w:r>
        <w:rPr>
          <w:rFonts w:hint="eastAsia" w:ascii="仿宋" w:hAnsi="仿宋" w:eastAsia="仿宋" w:cs="仿宋"/>
          <w:sz w:val="34"/>
          <w:szCs w:val="34"/>
          <w:lang w:eastAsia="zh-CN"/>
        </w:rPr>
        <w:t>，</w:t>
      </w:r>
      <w:r>
        <w:rPr>
          <w:rFonts w:hint="eastAsia" w:ascii="仿宋" w:hAnsi="仿宋" w:eastAsia="仿宋" w:cs="仿宋"/>
          <w:sz w:val="34"/>
          <w:szCs w:val="34"/>
        </w:rPr>
        <w:t>以抗旱减灾为宗旨，围绕群众饮水安全、粮食用水安全、经济发展用水安全和生态环境用水安全开展抗旱服务工作。其业务工作受同级水行政主管部门领导和上级抗旱服务组织的指导。国家支持和鼓励社会力量兴办各种形式的抗旱社会化服务组织。</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outlineLvl w:val="9"/>
        <w:rPr>
          <w:rFonts w:hint="eastAsia" w:ascii="仿宋" w:hAnsi="仿宋" w:eastAsia="仿宋" w:cs="仿宋"/>
          <w:sz w:val="34"/>
          <w:szCs w:val="34"/>
        </w:rPr>
      </w:pPr>
      <w:r>
        <w:rPr>
          <w:rFonts w:hint="eastAsia" w:ascii="仿宋" w:hAnsi="仿宋" w:eastAsia="仿宋" w:cs="仿宋"/>
          <w:sz w:val="34"/>
          <w:szCs w:val="34"/>
        </w:rPr>
        <w:t>紧急抗旱期：发生特别严重干旱，严重危及城乡居民生活、生产用水安全，可能影响社会稳定的，旱区防指经本级人民政府批准，可以宣布本辖区内的相关行政区域进入紧急抗旱期，并及时报告上级防指。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00003"/>
    <w:rsid w:val="004D2D86"/>
    <w:rsid w:val="0D200003"/>
    <w:rsid w:val="0E6B098C"/>
    <w:rsid w:val="23B92FA3"/>
    <w:rsid w:val="2741795E"/>
    <w:rsid w:val="2CA35D14"/>
    <w:rsid w:val="2F8E4FAE"/>
    <w:rsid w:val="3258791B"/>
    <w:rsid w:val="3DC34F97"/>
    <w:rsid w:val="4487576D"/>
    <w:rsid w:val="4A1F299D"/>
    <w:rsid w:val="4A914DAC"/>
    <w:rsid w:val="4CC97D87"/>
    <w:rsid w:val="50CF30F6"/>
    <w:rsid w:val="551A6A8A"/>
    <w:rsid w:val="5E5B0C80"/>
    <w:rsid w:val="71A22991"/>
    <w:rsid w:val="728E44B6"/>
    <w:rsid w:val="746A3436"/>
    <w:rsid w:val="7778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styleId="5">
    <w:name w:val="toc 2"/>
    <w:basedOn w:val="1"/>
    <w:next w:val="1"/>
    <w:qFormat/>
    <w:uiPriority w:val="0"/>
    <w:pPr>
      <w:ind w:left="420" w:leftChars="200"/>
    </w:pPr>
  </w:style>
  <w:style w:type="paragraph" w:customStyle="1" w:styleId="8">
    <w:name w:val="WPSOffice手动目录 1"/>
    <w:qFormat/>
    <w:uiPriority w:val="0"/>
    <w:pPr>
      <w:ind w:leftChars="0"/>
    </w:pPr>
    <w:rPr>
      <w:rFonts w:asciiTheme="minorHAnsi" w:hAnsiTheme="minorHAnsi" w:eastAsiaTheme="minorHAnsi" w:cstheme="minorBidi"/>
      <w:sz w:val="20"/>
      <w:szCs w:val="20"/>
    </w:rPr>
  </w:style>
  <w:style w:type="paragraph" w:customStyle="1" w:styleId="9">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2021-03-03T01:37:00Z</dcterms:created>
  <dc:creator>Administrator</dc:creator>
  <cp:lastModifiedBy>Administrator</cp:lastModifiedBy>
  <dcterms:modified xsi:type="dcterms:W3CDTF">2021-06-10T08:16:28Z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